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ADE" w:rsidRDefault="003A2950">
      <w:pPr>
        <w:pStyle w:val="Standard"/>
        <w:spacing w:line="480" w:lineRule="auto"/>
        <w:jc w:val="both"/>
        <w:rPr>
          <w:rFonts w:ascii="Arial Narrow" w:hAnsi="Arial Narrow"/>
          <w:color w:val="333333"/>
          <w:sz w:val="16"/>
          <w:szCs w:val="16"/>
        </w:rPr>
      </w:pPr>
      <w:r>
        <w:rPr>
          <w:rFonts w:ascii="Arial Narrow" w:hAnsi="Arial Narrow"/>
          <w:noProof/>
          <w:color w:val="333333"/>
          <w:sz w:val="16"/>
          <w:szCs w:val="16"/>
          <w:lang w:eastAsia="pt-PT"/>
        </w:rPr>
        <mc:AlternateContent>
          <mc:Choice Requires="wps">
            <w:drawing>
              <wp:anchor distT="0" distB="0" distL="114300" distR="114300" simplePos="0" relativeHeight="251659264" behindDoc="0" locked="0" layoutInCell="1" allowOverlap="1">
                <wp:simplePos x="0" y="0"/>
                <wp:positionH relativeFrom="margin">
                  <wp:posOffset>-6480</wp:posOffset>
                </wp:positionH>
                <wp:positionV relativeFrom="paragraph">
                  <wp:posOffset>122400</wp:posOffset>
                </wp:positionV>
                <wp:extent cx="6287759" cy="14760"/>
                <wp:effectExtent l="0" t="0" r="0" b="0"/>
                <wp:wrapSquare wrapText="bothSides"/>
                <wp:docPr id="2" name="Moldura1"/>
                <wp:cNvGraphicFramePr/>
                <a:graphic xmlns:a="http://schemas.openxmlformats.org/drawingml/2006/main">
                  <a:graphicData uri="http://schemas.microsoft.com/office/word/2010/wordprocessingShape">
                    <wps:wsp>
                      <wps:cNvSpPr txBox="1"/>
                      <wps:spPr>
                        <a:xfrm>
                          <a:off x="0" y="0"/>
                          <a:ext cx="6287759" cy="14760"/>
                        </a:xfrm>
                        <a:prstGeom prst="rect">
                          <a:avLst/>
                        </a:prstGeom>
                        <a:ln>
                          <a:noFill/>
                          <a:prstDash/>
                        </a:ln>
                      </wps:spPr>
                      <wps:txbx>
                        <w:txbxContent>
                          <w:tbl>
                            <w:tblPr>
                              <w:tblW w:w="9902" w:type="dxa"/>
                              <w:tblLayout w:type="fixed"/>
                              <w:tblCellMar>
                                <w:left w:w="10" w:type="dxa"/>
                                <w:right w:w="10" w:type="dxa"/>
                              </w:tblCellMar>
                              <w:tblLook w:val="04A0" w:firstRow="1" w:lastRow="0" w:firstColumn="1" w:lastColumn="0" w:noHBand="0" w:noVBand="1"/>
                            </w:tblPr>
                            <w:tblGrid>
                              <w:gridCol w:w="9902"/>
                            </w:tblGrid>
                            <w:tr w:rsidR="00481ADE">
                              <w:trPr>
                                <w:trHeight w:val="83"/>
                              </w:trPr>
                              <w:tc>
                                <w:tcPr>
                                  <w:tcW w:w="9902" w:type="dxa"/>
                                  <w:tcMar>
                                    <w:top w:w="0" w:type="dxa"/>
                                    <w:left w:w="0" w:type="dxa"/>
                                    <w:bottom w:w="0" w:type="dxa"/>
                                    <w:right w:w="0" w:type="dxa"/>
                                  </w:tcMar>
                                  <w:vAlign w:val="center"/>
                                </w:tcPr>
                                <w:p w:rsidR="00481ADE" w:rsidRDefault="00481ADE">
                                  <w:pPr>
                                    <w:pStyle w:val="Standard"/>
                                    <w:spacing w:line="100" w:lineRule="atLeast"/>
                                    <w:rPr>
                                      <w:rFonts w:ascii="Arial" w:hAnsi="Arial" w:cs="Arial"/>
                                      <w:b/>
                                      <w:bCs/>
                                      <w:sz w:val="8"/>
                                      <w:szCs w:val="8"/>
                                    </w:rPr>
                                  </w:pPr>
                                </w:p>
                              </w:tc>
                            </w:tr>
                            <w:tr w:rsidR="00481ADE">
                              <w:trPr>
                                <w:trHeight w:hRule="exact" w:val="360"/>
                              </w:trPr>
                              <w:tc>
                                <w:tcPr>
                                  <w:tcW w:w="9902" w:type="dxa"/>
                                  <w:tcMar>
                                    <w:top w:w="28" w:type="dxa"/>
                                    <w:left w:w="28" w:type="dxa"/>
                                    <w:bottom w:w="28" w:type="dxa"/>
                                    <w:right w:w="28" w:type="dxa"/>
                                  </w:tcMar>
                                  <w:vAlign w:val="center"/>
                                </w:tcPr>
                                <w:p w:rsidR="00481ADE" w:rsidRDefault="00203F95">
                                  <w:pPr>
                                    <w:pStyle w:val="Standard"/>
                                    <w:spacing w:line="360" w:lineRule="auto"/>
                                    <w:jc w:val="center"/>
                                    <w:rPr>
                                      <w:rFonts w:ascii="Arial Narrow" w:hAnsi="Arial Narrow"/>
                                      <w:b/>
                                      <w:caps/>
                                      <w:sz w:val="32"/>
                                      <w:szCs w:val="32"/>
                                      <w:u w:val="single"/>
                                    </w:rPr>
                                  </w:pPr>
                                  <w:r>
                                    <w:rPr>
                                      <w:rFonts w:ascii="Arial Narrow" w:hAnsi="Arial Narrow"/>
                                      <w:b/>
                                      <w:caps/>
                                      <w:sz w:val="32"/>
                                      <w:szCs w:val="32"/>
                                      <w:u w:val="single"/>
                                    </w:rPr>
                                    <w:t>ANEXO II</w:t>
                                  </w:r>
                                  <w:r w:rsidR="00870CAD">
                                    <w:rPr>
                                      <w:rFonts w:ascii="Arial Narrow" w:hAnsi="Arial Narrow"/>
                                      <w:b/>
                                      <w:caps/>
                                      <w:sz w:val="32"/>
                                      <w:szCs w:val="32"/>
                                      <w:u w:val="single"/>
                                    </w:rPr>
                                    <w:t>I</w:t>
                                  </w:r>
                                  <w:bookmarkStart w:id="0" w:name="_GoBack"/>
                                  <w:bookmarkEnd w:id="0"/>
                                </w:p>
                                <w:p w:rsidR="00481ADE" w:rsidRDefault="00481ADE">
                                  <w:pPr>
                                    <w:pStyle w:val="Standard"/>
                                    <w:spacing w:line="360" w:lineRule="auto"/>
                                    <w:jc w:val="center"/>
                                    <w:rPr>
                                      <w:rFonts w:ascii="Arial Narrow" w:hAnsi="Arial Narrow"/>
                                      <w:b/>
                                      <w:caps/>
                                      <w:sz w:val="32"/>
                                      <w:szCs w:val="32"/>
                                      <w:u w:val="single"/>
                                    </w:rPr>
                                  </w:pPr>
                                </w:p>
                                <w:p w:rsidR="00481ADE" w:rsidRDefault="00481ADE">
                                  <w:pPr>
                                    <w:pStyle w:val="Standard"/>
                                    <w:spacing w:line="360" w:lineRule="auto"/>
                                    <w:jc w:val="center"/>
                                    <w:rPr>
                                      <w:rFonts w:ascii="Arial Narrow" w:hAnsi="Arial Narrow"/>
                                      <w:b/>
                                      <w:caps/>
                                      <w:sz w:val="32"/>
                                      <w:szCs w:val="32"/>
                                      <w:u w:val="single"/>
                                    </w:rPr>
                                  </w:pPr>
                                </w:p>
                                <w:p w:rsidR="00481ADE" w:rsidRDefault="00481ADE">
                                  <w:pPr>
                                    <w:pStyle w:val="Standard"/>
                                    <w:spacing w:line="360" w:lineRule="auto"/>
                                    <w:jc w:val="center"/>
                                    <w:rPr>
                                      <w:rFonts w:ascii="Arial Narrow" w:hAnsi="Arial Narrow"/>
                                      <w:b/>
                                      <w:caps/>
                                      <w:sz w:val="32"/>
                                      <w:szCs w:val="32"/>
                                      <w:u w:val="single"/>
                                    </w:rPr>
                                  </w:pPr>
                                </w:p>
                                <w:p w:rsidR="00481ADE" w:rsidRDefault="00481ADE">
                                  <w:pPr>
                                    <w:pStyle w:val="Cabealho1"/>
                                    <w:jc w:val="center"/>
                                    <w:rPr>
                                      <w:rFonts w:cs="Times New Roman"/>
                                      <w:b w:val="0"/>
                                      <w:bCs w:val="0"/>
                                      <w:caps/>
                                      <w:sz w:val="26"/>
                                      <w:szCs w:val="26"/>
                                    </w:rPr>
                                  </w:pPr>
                                </w:p>
                              </w:tc>
                            </w:tr>
                            <w:tr w:rsidR="00481ADE">
                              <w:trPr>
                                <w:trHeight w:val="73"/>
                              </w:trPr>
                              <w:tc>
                                <w:tcPr>
                                  <w:tcW w:w="9902" w:type="dxa"/>
                                  <w:tcMar>
                                    <w:top w:w="0" w:type="dxa"/>
                                    <w:left w:w="0" w:type="dxa"/>
                                    <w:bottom w:w="0" w:type="dxa"/>
                                    <w:right w:w="0" w:type="dxa"/>
                                  </w:tcMar>
                                  <w:vAlign w:val="center"/>
                                </w:tcPr>
                                <w:p w:rsidR="00481ADE" w:rsidRDefault="00481ADE">
                                  <w:pPr>
                                    <w:pStyle w:val="Standard"/>
                                    <w:spacing w:line="100" w:lineRule="atLeast"/>
                                    <w:rPr>
                                      <w:rFonts w:ascii="Arial" w:hAnsi="Arial" w:cs="Arial"/>
                                      <w:b/>
                                      <w:bCs/>
                                      <w:sz w:val="8"/>
                                      <w:szCs w:val="8"/>
                                    </w:rPr>
                                  </w:pPr>
                                </w:p>
                              </w:tc>
                            </w:tr>
                          </w:tbl>
                          <w:p w:rsidR="00374665" w:rsidRDefault="00374665"/>
                        </w:txbxContent>
                      </wps:txbx>
                      <wps:bodyPr vert="horz" wrap="none" lIns="0" tIns="0" rIns="0" bIns="0" compatLnSpc="0">
                        <a:spAutoFit/>
                      </wps:bodyPr>
                    </wps:wsp>
                  </a:graphicData>
                </a:graphic>
              </wp:anchor>
            </w:drawing>
          </mc:Choice>
          <mc:Fallback>
            <w:pict>
              <v:shapetype id="_x0000_t202" coordsize="21600,21600" o:spt="202" path="m,l,21600r21600,l21600,xe">
                <v:stroke joinstyle="miter"/>
                <v:path gradientshapeok="t" o:connecttype="rect"/>
              </v:shapetype>
              <v:shape id="Moldura1" o:spid="_x0000_s1026" type="#_x0000_t202" style="position:absolute;left:0;text-align:left;margin-left:-.5pt;margin-top:9.65pt;width:495.1pt;height:1.15pt;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" filled="f" stroked="f">
                <v:textbox style="mso-fit-shape-to-text:t" inset="0,0,0,0">
                  <w:txbxContent>
                    <w:tbl>
                      <w:tblPr>
                        <w:tblW w:w="9902" w:type="dxa"/>
                        <w:tblLayout w:type="fixed"/>
                        <w:tblCellMar>
                          <w:left w:w="10" w:type="dxa"/>
                          <w:right w:w="10" w:type="dxa"/>
                        </w:tblCellMar>
                        <w:tblLook w:val="04A0" w:firstRow="1" w:lastRow="0" w:firstColumn="1" w:lastColumn="0" w:noHBand="0" w:noVBand="1"/>
                      </w:tblPr>
                      <w:tblGrid>
                        <w:gridCol w:w="9902"/>
                      </w:tblGrid>
                      <w:tr w:rsidR="00481ADE">
                        <w:trPr>
                          <w:trHeight w:val="83"/>
                        </w:trPr>
                        <w:tc>
                          <w:tcPr>
                            <w:tcW w:w="9902" w:type="dxa"/>
                            <w:tcMar>
                              <w:top w:w="0" w:type="dxa"/>
                              <w:left w:w="0" w:type="dxa"/>
                              <w:bottom w:w="0" w:type="dxa"/>
                              <w:right w:w="0" w:type="dxa"/>
                            </w:tcMar>
                            <w:vAlign w:val="center"/>
                          </w:tcPr>
                          <w:p w:rsidR="00481ADE" w:rsidRDefault="00481ADE">
                            <w:pPr>
                              <w:pStyle w:val="Standard"/>
                              <w:spacing w:line="100" w:lineRule="atLeast"/>
                              <w:rPr>
                                <w:rFonts w:ascii="Arial" w:hAnsi="Arial" w:cs="Arial"/>
                                <w:b/>
                                <w:bCs/>
                                <w:sz w:val="8"/>
                                <w:szCs w:val="8"/>
                              </w:rPr>
                            </w:pPr>
                          </w:p>
                        </w:tc>
                      </w:tr>
                      <w:tr w:rsidR="00481ADE">
                        <w:trPr>
                          <w:trHeight w:hRule="exact" w:val="360"/>
                        </w:trPr>
                        <w:tc>
                          <w:tcPr>
                            <w:tcW w:w="9902" w:type="dxa"/>
                            <w:tcMar>
                              <w:top w:w="28" w:type="dxa"/>
                              <w:left w:w="28" w:type="dxa"/>
                              <w:bottom w:w="28" w:type="dxa"/>
                              <w:right w:w="28" w:type="dxa"/>
                            </w:tcMar>
                            <w:vAlign w:val="center"/>
                          </w:tcPr>
                          <w:p w:rsidR="00481ADE" w:rsidRDefault="00203F95">
                            <w:pPr>
                              <w:pStyle w:val="Standard"/>
                              <w:spacing w:line="360" w:lineRule="auto"/>
                              <w:jc w:val="center"/>
                              <w:rPr>
                                <w:rFonts w:ascii="Arial Narrow" w:hAnsi="Arial Narrow"/>
                                <w:b/>
                                <w:caps/>
                                <w:sz w:val="32"/>
                                <w:szCs w:val="32"/>
                                <w:u w:val="single"/>
                              </w:rPr>
                            </w:pPr>
                            <w:r>
                              <w:rPr>
                                <w:rFonts w:ascii="Arial Narrow" w:hAnsi="Arial Narrow"/>
                                <w:b/>
                                <w:caps/>
                                <w:sz w:val="32"/>
                                <w:szCs w:val="32"/>
                                <w:u w:val="single"/>
                              </w:rPr>
                              <w:t>ANEXO II</w:t>
                            </w:r>
                            <w:r w:rsidR="00870CAD">
                              <w:rPr>
                                <w:rFonts w:ascii="Arial Narrow" w:hAnsi="Arial Narrow"/>
                                <w:b/>
                                <w:caps/>
                                <w:sz w:val="32"/>
                                <w:szCs w:val="32"/>
                                <w:u w:val="single"/>
                              </w:rPr>
                              <w:t>I</w:t>
                            </w:r>
                            <w:bookmarkStart w:id="1" w:name="_GoBack"/>
                            <w:bookmarkEnd w:id="1"/>
                          </w:p>
                          <w:p w:rsidR="00481ADE" w:rsidRDefault="00481ADE">
                            <w:pPr>
                              <w:pStyle w:val="Standard"/>
                              <w:spacing w:line="360" w:lineRule="auto"/>
                              <w:jc w:val="center"/>
                              <w:rPr>
                                <w:rFonts w:ascii="Arial Narrow" w:hAnsi="Arial Narrow"/>
                                <w:b/>
                                <w:caps/>
                                <w:sz w:val="32"/>
                                <w:szCs w:val="32"/>
                                <w:u w:val="single"/>
                              </w:rPr>
                            </w:pPr>
                          </w:p>
                          <w:p w:rsidR="00481ADE" w:rsidRDefault="00481ADE">
                            <w:pPr>
                              <w:pStyle w:val="Standard"/>
                              <w:spacing w:line="360" w:lineRule="auto"/>
                              <w:jc w:val="center"/>
                              <w:rPr>
                                <w:rFonts w:ascii="Arial Narrow" w:hAnsi="Arial Narrow"/>
                                <w:b/>
                                <w:caps/>
                                <w:sz w:val="32"/>
                                <w:szCs w:val="32"/>
                                <w:u w:val="single"/>
                              </w:rPr>
                            </w:pPr>
                          </w:p>
                          <w:p w:rsidR="00481ADE" w:rsidRDefault="00481ADE">
                            <w:pPr>
                              <w:pStyle w:val="Standard"/>
                              <w:spacing w:line="360" w:lineRule="auto"/>
                              <w:jc w:val="center"/>
                              <w:rPr>
                                <w:rFonts w:ascii="Arial Narrow" w:hAnsi="Arial Narrow"/>
                                <w:b/>
                                <w:caps/>
                                <w:sz w:val="32"/>
                                <w:szCs w:val="32"/>
                                <w:u w:val="single"/>
                              </w:rPr>
                            </w:pPr>
                          </w:p>
                          <w:p w:rsidR="00481ADE" w:rsidRDefault="00481ADE">
                            <w:pPr>
                              <w:pStyle w:val="Cabealho1"/>
                              <w:jc w:val="center"/>
                              <w:rPr>
                                <w:rFonts w:cs="Times New Roman"/>
                                <w:b w:val="0"/>
                                <w:bCs w:val="0"/>
                                <w:caps/>
                                <w:sz w:val="26"/>
                                <w:szCs w:val="26"/>
                              </w:rPr>
                            </w:pPr>
                          </w:p>
                        </w:tc>
                      </w:tr>
                      <w:tr w:rsidR="00481ADE">
                        <w:trPr>
                          <w:trHeight w:val="73"/>
                        </w:trPr>
                        <w:tc>
                          <w:tcPr>
                            <w:tcW w:w="9902" w:type="dxa"/>
                            <w:tcMar>
                              <w:top w:w="0" w:type="dxa"/>
                              <w:left w:w="0" w:type="dxa"/>
                              <w:bottom w:w="0" w:type="dxa"/>
                              <w:right w:w="0" w:type="dxa"/>
                            </w:tcMar>
                            <w:vAlign w:val="center"/>
                          </w:tcPr>
                          <w:p w:rsidR="00481ADE" w:rsidRDefault="00481ADE">
                            <w:pPr>
                              <w:pStyle w:val="Standard"/>
                              <w:spacing w:line="100" w:lineRule="atLeast"/>
                              <w:rPr>
                                <w:rFonts w:ascii="Arial" w:hAnsi="Arial" w:cs="Arial"/>
                                <w:b/>
                                <w:bCs/>
                                <w:sz w:val="8"/>
                                <w:szCs w:val="8"/>
                              </w:rPr>
                            </w:pPr>
                          </w:p>
                        </w:tc>
                      </w:tr>
                    </w:tbl>
                    <w:p w:rsidR="00374665" w:rsidRDefault="00374665"/>
                  </w:txbxContent>
                </v:textbox>
                <w10:wrap type="square" anchorx="margin"/>
              </v:shape>
            </w:pict>
          </mc:Fallback>
        </mc:AlternateContent>
      </w:r>
    </w:p>
    <w:p w:rsidR="00481ADE" w:rsidRDefault="003A2950">
      <w:pPr>
        <w:pStyle w:val="Standard"/>
        <w:spacing w:line="360" w:lineRule="auto"/>
        <w:jc w:val="center"/>
        <w:rPr>
          <w:rFonts w:ascii="Arial Narrow" w:hAnsi="Arial Narrow"/>
          <w:b/>
          <w:bCs/>
          <w:color w:val="333333"/>
        </w:rPr>
      </w:pPr>
      <w:r>
        <w:rPr>
          <w:rFonts w:ascii="Arial Narrow" w:hAnsi="Arial Narrow"/>
          <w:b/>
          <w:bCs/>
          <w:color w:val="333333"/>
        </w:rPr>
        <w:t xml:space="preserve">Minuta </w:t>
      </w:r>
      <w:r w:rsidR="00E90EE5">
        <w:rPr>
          <w:rFonts w:ascii="Arial Narrow" w:hAnsi="Arial Narrow"/>
          <w:b/>
          <w:bCs/>
          <w:color w:val="333333"/>
        </w:rPr>
        <w:t>de Procuração</w:t>
      </w:r>
    </w:p>
    <w:p w:rsidR="00E90EE5" w:rsidRDefault="00E90EE5">
      <w:pPr>
        <w:pStyle w:val="Standard"/>
        <w:spacing w:line="360" w:lineRule="auto"/>
        <w:jc w:val="center"/>
        <w:rPr>
          <w:rFonts w:ascii="Arial Narrow" w:hAnsi="Arial Narrow"/>
          <w:b/>
          <w:bCs/>
          <w:color w:val="333333"/>
        </w:rPr>
      </w:pPr>
    </w:p>
    <w:p w:rsidR="00E90EE5" w:rsidRDefault="00E90EE5" w:rsidP="00E90EE5">
      <w:pPr>
        <w:widowControl/>
        <w:shd w:val="clear" w:color="auto" w:fill="FFFFFF"/>
        <w:suppressAutoHyphens w:val="0"/>
        <w:autoSpaceDN/>
        <w:jc w:val="both"/>
        <w:textAlignment w:val="auto"/>
        <w:rPr>
          <w:rFonts w:ascii="Arial" w:eastAsia="Times New Roman" w:hAnsi="Arial" w:cs="Arial"/>
          <w:color w:val="222222"/>
          <w:kern w:val="0"/>
          <w:szCs w:val="24"/>
        </w:rPr>
      </w:pPr>
      <w:r>
        <w:rPr>
          <w:rFonts w:ascii="Arial" w:eastAsia="Times New Roman" w:hAnsi="Arial" w:cs="Arial"/>
          <w:color w:val="222222"/>
          <w:kern w:val="0"/>
          <w:szCs w:val="24"/>
        </w:rPr>
        <w:t xml:space="preserve">________________________________________________ </w:t>
      </w:r>
      <w:r w:rsidRPr="00E90EE5">
        <w:rPr>
          <w:rFonts w:ascii="Arial" w:eastAsia="Times New Roman" w:hAnsi="Arial" w:cs="Arial"/>
          <w:color w:val="222222"/>
          <w:kern w:val="0"/>
          <w:szCs w:val="24"/>
        </w:rPr>
        <w:t xml:space="preserve">(identificação do concorrente), [(1) representado neste ato por </w:t>
      </w:r>
      <w:r>
        <w:rPr>
          <w:rFonts w:ascii="Arial" w:eastAsia="Times New Roman" w:hAnsi="Arial" w:cs="Arial"/>
          <w:color w:val="222222"/>
          <w:kern w:val="0"/>
          <w:szCs w:val="24"/>
        </w:rPr>
        <w:t>_____________________________________________</w:t>
      </w:r>
      <w:r w:rsidRPr="00E90EE5">
        <w:rPr>
          <w:rFonts w:ascii="Arial" w:eastAsia="Times New Roman" w:hAnsi="Arial" w:cs="Arial"/>
          <w:color w:val="222222"/>
          <w:kern w:val="0"/>
          <w:szCs w:val="24"/>
        </w:rPr>
        <w:t>, com poderes para o efeito], constitui seu bastante procurador</w:t>
      </w:r>
      <w:r>
        <w:rPr>
          <w:rFonts w:ascii="Arial" w:eastAsia="Times New Roman" w:hAnsi="Arial" w:cs="Arial"/>
          <w:color w:val="222222"/>
          <w:kern w:val="0"/>
          <w:szCs w:val="24"/>
        </w:rPr>
        <w:t xml:space="preserve"> ___________________________ ___________________________ </w:t>
      </w:r>
      <w:r w:rsidRPr="00E90EE5">
        <w:rPr>
          <w:rFonts w:ascii="Arial" w:eastAsia="Times New Roman" w:hAnsi="Arial" w:cs="Arial"/>
          <w:color w:val="222222"/>
          <w:kern w:val="0"/>
          <w:szCs w:val="24"/>
        </w:rPr>
        <w:t xml:space="preserve">(nome, estado civil e nacionalidade do procurador), titular do cartão de cidadão/bilhete de identidade/passaporte </w:t>
      </w:r>
      <w:proofErr w:type="spellStart"/>
      <w:r w:rsidRPr="00E90EE5">
        <w:rPr>
          <w:rFonts w:ascii="Arial" w:eastAsia="Times New Roman" w:hAnsi="Arial" w:cs="Arial"/>
          <w:color w:val="222222"/>
          <w:kern w:val="0"/>
          <w:szCs w:val="24"/>
        </w:rPr>
        <w:t>n.°</w:t>
      </w:r>
      <w:proofErr w:type="spellEnd"/>
      <w:r>
        <w:rPr>
          <w:rFonts w:ascii="Arial" w:eastAsia="Times New Roman" w:hAnsi="Arial" w:cs="Arial"/>
          <w:color w:val="222222"/>
          <w:kern w:val="0"/>
          <w:szCs w:val="24"/>
        </w:rPr>
        <w:t xml:space="preserve"> _________________________ ,</w:t>
      </w:r>
      <w:r w:rsidRPr="00E90EE5">
        <w:rPr>
          <w:rFonts w:ascii="Arial" w:eastAsia="Times New Roman" w:hAnsi="Arial" w:cs="Arial"/>
          <w:color w:val="222222"/>
          <w:kern w:val="0"/>
          <w:szCs w:val="24"/>
        </w:rPr>
        <w:t xml:space="preserve"> a quem confere a totalidade dos poderes necessários para o/a</w:t>
      </w:r>
      <w:r>
        <w:rPr>
          <w:rFonts w:ascii="Arial" w:eastAsia="Times New Roman" w:hAnsi="Arial" w:cs="Arial"/>
          <w:color w:val="222222"/>
          <w:kern w:val="0"/>
          <w:szCs w:val="24"/>
        </w:rPr>
        <w:t xml:space="preserve"> </w:t>
      </w:r>
      <w:r w:rsidRPr="00E90EE5">
        <w:rPr>
          <w:rFonts w:ascii="Arial" w:eastAsia="Times New Roman" w:hAnsi="Arial" w:cs="Arial"/>
          <w:color w:val="222222"/>
          <w:kern w:val="0"/>
          <w:szCs w:val="24"/>
        </w:rPr>
        <w:t>representar na</w:t>
      </w:r>
      <w:r>
        <w:rPr>
          <w:rFonts w:ascii="Arial" w:eastAsia="Times New Roman" w:hAnsi="Arial" w:cs="Arial"/>
          <w:color w:val="222222"/>
          <w:kern w:val="0"/>
          <w:szCs w:val="24"/>
        </w:rPr>
        <w:t xml:space="preserve"> seguinte</w:t>
      </w:r>
      <w:r w:rsidRPr="00E90EE5">
        <w:rPr>
          <w:rFonts w:ascii="Arial" w:eastAsia="Times New Roman" w:hAnsi="Arial" w:cs="Arial"/>
          <w:color w:val="222222"/>
          <w:kern w:val="0"/>
          <w:szCs w:val="24"/>
        </w:rPr>
        <w:t xml:space="preserve"> hasta pública promovida pelo Município de São Pedro do Sul</w:t>
      </w:r>
      <w:r>
        <w:rPr>
          <w:rFonts w:ascii="Arial" w:eastAsia="Times New Roman" w:hAnsi="Arial" w:cs="Arial"/>
          <w:color w:val="222222"/>
          <w:kern w:val="0"/>
          <w:szCs w:val="24"/>
        </w:rPr>
        <w:t>:</w:t>
      </w:r>
      <w:r w:rsidRPr="00E90EE5">
        <w:rPr>
          <w:rFonts w:ascii="Arial" w:eastAsia="Times New Roman" w:hAnsi="Arial" w:cs="Arial"/>
          <w:color w:val="222222"/>
          <w:kern w:val="0"/>
          <w:szCs w:val="24"/>
        </w:rPr>
        <w:t xml:space="preserve"> </w:t>
      </w:r>
      <w:r>
        <w:rPr>
          <w:rFonts w:ascii="Arial" w:eastAsia="Times New Roman" w:hAnsi="Arial" w:cs="Arial"/>
          <w:color w:val="222222"/>
          <w:kern w:val="0"/>
          <w:szCs w:val="24"/>
        </w:rPr>
        <w:t>__________________________ ______________________________________________________________________.</w:t>
      </w:r>
    </w:p>
    <w:p w:rsidR="00E90EE5" w:rsidRPr="00E90EE5" w:rsidRDefault="00E90EE5" w:rsidP="00E90EE5">
      <w:pPr>
        <w:widowControl/>
        <w:shd w:val="clear" w:color="auto" w:fill="FFFFFF"/>
        <w:suppressAutoHyphens w:val="0"/>
        <w:autoSpaceDN/>
        <w:jc w:val="both"/>
        <w:textAlignment w:val="auto"/>
        <w:rPr>
          <w:rFonts w:ascii="Arial" w:eastAsia="Times New Roman" w:hAnsi="Arial" w:cs="Arial"/>
          <w:color w:val="222222"/>
          <w:kern w:val="0"/>
          <w:szCs w:val="24"/>
        </w:rPr>
      </w:pPr>
    </w:p>
    <w:p w:rsidR="00E90EE5" w:rsidRPr="00E90EE5" w:rsidRDefault="00E90EE5" w:rsidP="00E90EE5">
      <w:pPr>
        <w:widowControl/>
        <w:shd w:val="clear" w:color="auto" w:fill="FFFFFF"/>
        <w:suppressAutoHyphens w:val="0"/>
        <w:autoSpaceDN/>
        <w:jc w:val="both"/>
        <w:textAlignment w:val="auto"/>
        <w:rPr>
          <w:rFonts w:ascii="Arial" w:eastAsia="Times New Roman" w:hAnsi="Arial" w:cs="Arial"/>
          <w:color w:val="222222"/>
          <w:kern w:val="0"/>
          <w:szCs w:val="24"/>
        </w:rPr>
      </w:pPr>
      <w:r w:rsidRPr="00E90EE5">
        <w:rPr>
          <w:rFonts w:ascii="Arial" w:eastAsia="Times New Roman" w:hAnsi="Arial" w:cs="Arial"/>
          <w:color w:val="222222"/>
          <w:kern w:val="0"/>
          <w:szCs w:val="24"/>
        </w:rPr>
        <w:t>Nos poderes de representação aqui atribuídos incluem-se, em especial, os de participar e intervir no ato público do concurso, entre outros, solicitando esclarecimentos, participando em decisões comuns, apreciando documentos, tomando conhecimento de atos ou factos, aceitando notificações, deduzindo reclamações, interpondo recursos e, muito especialmente o poder de, no momento e condições definidas no Procedimento de Concurso, licitar em nome do representado, formulando lanços que consistem em propostas de pagamento pelo candidato de uma quantia a pagar ao Município de São</w:t>
      </w:r>
      <w:r>
        <w:rPr>
          <w:rFonts w:ascii="Arial" w:eastAsia="Times New Roman" w:hAnsi="Arial" w:cs="Arial"/>
          <w:color w:val="222222"/>
          <w:kern w:val="0"/>
          <w:szCs w:val="24"/>
        </w:rPr>
        <w:t xml:space="preserve"> </w:t>
      </w:r>
      <w:r w:rsidRPr="00E90EE5">
        <w:rPr>
          <w:rFonts w:ascii="Arial" w:eastAsia="Times New Roman" w:hAnsi="Arial" w:cs="Arial"/>
          <w:color w:val="222222"/>
          <w:kern w:val="0"/>
          <w:szCs w:val="24"/>
        </w:rPr>
        <w:t>Pedro do Sul, nos termos definidos no Procedimento de Concurso.</w:t>
      </w:r>
    </w:p>
    <w:p w:rsidR="00E90EE5" w:rsidRDefault="00E90EE5" w:rsidP="00E90EE5">
      <w:pPr>
        <w:widowControl/>
        <w:shd w:val="clear" w:color="auto" w:fill="FFFFFF"/>
        <w:suppressAutoHyphens w:val="0"/>
        <w:autoSpaceDN/>
        <w:jc w:val="both"/>
        <w:textAlignment w:val="auto"/>
        <w:rPr>
          <w:rFonts w:ascii="Arial" w:eastAsia="Times New Roman" w:hAnsi="Arial" w:cs="Arial"/>
          <w:color w:val="222222"/>
          <w:kern w:val="0"/>
          <w:szCs w:val="24"/>
        </w:rPr>
      </w:pPr>
    </w:p>
    <w:p w:rsidR="00E90EE5" w:rsidRPr="00E90EE5" w:rsidRDefault="00E90EE5" w:rsidP="00E90EE5">
      <w:pPr>
        <w:widowControl/>
        <w:shd w:val="clear" w:color="auto" w:fill="FFFFFF"/>
        <w:suppressAutoHyphens w:val="0"/>
        <w:autoSpaceDN/>
        <w:jc w:val="both"/>
        <w:textAlignment w:val="auto"/>
        <w:rPr>
          <w:rFonts w:ascii="Arial" w:eastAsia="Times New Roman" w:hAnsi="Arial" w:cs="Arial"/>
          <w:color w:val="222222"/>
          <w:kern w:val="0"/>
          <w:szCs w:val="24"/>
        </w:rPr>
      </w:pPr>
      <w:r w:rsidRPr="00E90EE5">
        <w:rPr>
          <w:rFonts w:ascii="Arial" w:eastAsia="Times New Roman" w:hAnsi="Arial" w:cs="Arial"/>
          <w:color w:val="222222"/>
          <w:kern w:val="0"/>
          <w:szCs w:val="24"/>
        </w:rPr>
        <w:t xml:space="preserve">O limite máximo do número e valor dos lanços que o procurador tem poderes para propor ao Município de São Pedro do Sul, é absolutamente secreto entre o representado e o procurador, não podendo nem devendo ser do conhecimento do Município, pelo que, em caso algum, o representado poderá invocar abuso de representação, ficando válida e definitivamente vinculado à intervenção e proposta do procurador, como se estivesse ele próprio a intervir. Mais se confere poderes ao mandatário para, em caso de não adjudicação provisória, proceder ao levantamento </w:t>
      </w:r>
      <w:r>
        <w:rPr>
          <w:rFonts w:ascii="Arial" w:eastAsia="Times New Roman" w:hAnsi="Arial" w:cs="Arial"/>
          <w:color w:val="222222"/>
          <w:kern w:val="0"/>
          <w:szCs w:val="24"/>
        </w:rPr>
        <w:t>de quaisquer valores já entregues para instrução do referido procedimento</w:t>
      </w:r>
      <w:r w:rsidRPr="00E90EE5">
        <w:rPr>
          <w:rFonts w:ascii="Arial" w:eastAsia="Times New Roman" w:hAnsi="Arial" w:cs="Arial"/>
          <w:color w:val="222222"/>
          <w:kern w:val="0"/>
          <w:szCs w:val="24"/>
        </w:rPr>
        <w:t>.</w:t>
      </w:r>
    </w:p>
    <w:p w:rsidR="00E90EE5" w:rsidRPr="00E90EE5" w:rsidRDefault="00E90EE5" w:rsidP="00E90EE5">
      <w:pPr>
        <w:widowControl/>
        <w:shd w:val="clear" w:color="auto" w:fill="FFFFFF"/>
        <w:suppressAutoHyphens w:val="0"/>
        <w:autoSpaceDN/>
        <w:jc w:val="both"/>
        <w:textAlignment w:val="auto"/>
        <w:rPr>
          <w:rFonts w:ascii="Arial" w:eastAsia="Times New Roman" w:hAnsi="Arial" w:cs="Arial"/>
          <w:color w:val="222222"/>
          <w:kern w:val="0"/>
          <w:szCs w:val="24"/>
        </w:rPr>
      </w:pPr>
      <w:r w:rsidRPr="00E90EE5">
        <w:rPr>
          <w:rFonts w:ascii="Arial" w:eastAsia="Times New Roman" w:hAnsi="Arial" w:cs="Arial"/>
          <w:color w:val="222222"/>
          <w:kern w:val="0"/>
          <w:szCs w:val="24"/>
        </w:rPr>
        <w:t>A constituição desta procuração e o exercício de qualquer dos poderes aqui conferidos significam a expressa e irretratável declaração de que o procurador é suficientemente capaz de entender e querer, exigida pela natureza do negócio jurídico em que intervém, especialmente tendo em consideração que a tramitação do processo é em língua portuguesa.</w:t>
      </w:r>
    </w:p>
    <w:p w:rsidR="00E90EE5" w:rsidRDefault="00E90EE5" w:rsidP="00E90EE5">
      <w:pPr>
        <w:widowControl/>
        <w:shd w:val="clear" w:color="auto" w:fill="FFFFFF"/>
        <w:suppressAutoHyphens w:val="0"/>
        <w:autoSpaceDN/>
        <w:jc w:val="both"/>
        <w:textAlignment w:val="auto"/>
        <w:rPr>
          <w:rFonts w:ascii="Arial" w:eastAsia="Times New Roman" w:hAnsi="Arial" w:cs="Arial"/>
          <w:color w:val="222222"/>
          <w:kern w:val="0"/>
          <w:szCs w:val="24"/>
        </w:rPr>
      </w:pPr>
    </w:p>
    <w:p w:rsidR="00E90EE5" w:rsidRDefault="00E90EE5" w:rsidP="00E90EE5">
      <w:pPr>
        <w:widowControl/>
        <w:shd w:val="clear" w:color="auto" w:fill="FFFFFF"/>
        <w:suppressAutoHyphens w:val="0"/>
        <w:autoSpaceDN/>
        <w:jc w:val="both"/>
        <w:textAlignment w:val="auto"/>
        <w:rPr>
          <w:rFonts w:ascii="Arial" w:eastAsia="Times New Roman" w:hAnsi="Arial" w:cs="Arial"/>
          <w:color w:val="222222"/>
          <w:kern w:val="0"/>
          <w:szCs w:val="24"/>
        </w:rPr>
      </w:pPr>
      <w:r w:rsidRPr="00E90EE5">
        <w:rPr>
          <w:rFonts w:ascii="Arial" w:eastAsia="Times New Roman" w:hAnsi="Arial" w:cs="Arial"/>
          <w:color w:val="222222"/>
          <w:kern w:val="0"/>
          <w:szCs w:val="24"/>
        </w:rPr>
        <w:t>Data (Assinatura suficiente para obrigar o candidato, reconhecidas legalmente nessa qualidade)</w:t>
      </w:r>
    </w:p>
    <w:p w:rsidR="00E90EE5" w:rsidRDefault="00E90EE5" w:rsidP="00E90EE5">
      <w:pPr>
        <w:widowControl/>
        <w:shd w:val="clear" w:color="auto" w:fill="FFFFFF"/>
        <w:suppressAutoHyphens w:val="0"/>
        <w:autoSpaceDN/>
        <w:jc w:val="both"/>
        <w:textAlignment w:val="auto"/>
        <w:rPr>
          <w:rFonts w:ascii="Arial" w:eastAsia="Times New Roman" w:hAnsi="Arial" w:cs="Arial"/>
          <w:color w:val="222222"/>
          <w:kern w:val="0"/>
          <w:szCs w:val="24"/>
        </w:rPr>
      </w:pPr>
    </w:p>
    <w:p w:rsidR="00E90EE5" w:rsidRDefault="00E90EE5" w:rsidP="00E90EE5">
      <w:pPr>
        <w:widowControl/>
        <w:shd w:val="clear" w:color="auto" w:fill="FFFFFF"/>
        <w:suppressAutoHyphens w:val="0"/>
        <w:autoSpaceDN/>
        <w:jc w:val="both"/>
        <w:textAlignment w:val="auto"/>
        <w:rPr>
          <w:rFonts w:ascii="Arial" w:eastAsia="Times New Roman" w:hAnsi="Arial" w:cs="Arial"/>
          <w:color w:val="222222"/>
          <w:kern w:val="0"/>
          <w:szCs w:val="24"/>
        </w:rPr>
      </w:pPr>
    </w:p>
    <w:p w:rsidR="00E90EE5" w:rsidRDefault="00E90EE5" w:rsidP="00E90EE5">
      <w:pPr>
        <w:widowControl/>
        <w:shd w:val="clear" w:color="auto" w:fill="FFFFFF"/>
        <w:suppressAutoHyphens w:val="0"/>
        <w:autoSpaceDN/>
        <w:jc w:val="both"/>
        <w:textAlignment w:val="auto"/>
        <w:rPr>
          <w:rFonts w:ascii="Arial" w:eastAsia="Times New Roman" w:hAnsi="Arial" w:cs="Arial"/>
          <w:color w:val="222222"/>
          <w:kern w:val="0"/>
          <w:szCs w:val="24"/>
        </w:rPr>
      </w:pPr>
    </w:p>
    <w:p w:rsidR="00E90EE5" w:rsidRPr="00E90EE5" w:rsidRDefault="00E90EE5" w:rsidP="00E90EE5">
      <w:pPr>
        <w:widowControl/>
        <w:shd w:val="clear" w:color="auto" w:fill="FFFFFF"/>
        <w:suppressAutoHyphens w:val="0"/>
        <w:autoSpaceDN/>
        <w:jc w:val="both"/>
        <w:textAlignment w:val="auto"/>
        <w:rPr>
          <w:rFonts w:ascii="Arial" w:eastAsia="Times New Roman" w:hAnsi="Arial" w:cs="Arial"/>
          <w:color w:val="222222"/>
          <w:kern w:val="0"/>
          <w:szCs w:val="24"/>
        </w:rPr>
      </w:pPr>
      <w:r w:rsidRPr="00E90EE5">
        <w:rPr>
          <w:rFonts w:ascii="Arial" w:eastAsia="Times New Roman" w:hAnsi="Arial" w:cs="Arial"/>
          <w:color w:val="222222"/>
          <w:kern w:val="0"/>
          <w:szCs w:val="24"/>
        </w:rPr>
        <w:t>(1</w:t>
      </w:r>
      <w:r>
        <w:rPr>
          <w:rFonts w:ascii="Arial" w:eastAsia="Times New Roman" w:hAnsi="Arial" w:cs="Arial"/>
          <w:color w:val="222222"/>
          <w:kern w:val="0"/>
          <w:szCs w:val="24"/>
        </w:rPr>
        <w:t xml:space="preserve">) </w:t>
      </w:r>
      <w:r w:rsidRPr="00E90EE5">
        <w:rPr>
          <w:rFonts w:ascii="Arial" w:eastAsia="Times New Roman" w:hAnsi="Arial" w:cs="Arial"/>
          <w:color w:val="222222"/>
          <w:kern w:val="0"/>
          <w:szCs w:val="24"/>
        </w:rPr>
        <w:t>Aplicável apenas a candidatos que sejam pessoas coletivas.</w:t>
      </w:r>
    </w:p>
    <w:p w:rsidR="00E90EE5" w:rsidRDefault="00E90EE5">
      <w:pPr>
        <w:pStyle w:val="Standard"/>
        <w:spacing w:line="360" w:lineRule="auto"/>
        <w:jc w:val="center"/>
        <w:rPr>
          <w:rFonts w:ascii="Arial Narrow" w:hAnsi="Arial Narrow"/>
          <w:b/>
          <w:bCs/>
          <w:color w:val="333333"/>
        </w:rPr>
      </w:pPr>
    </w:p>
    <w:p w:rsidR="003B33F9" w:rsidRDefault="003B33F9">
      <w:pPr>
        <w:pStyle w:val="Standard"/>
        <w:spacing w:line="360" w:lineRule="auto"/>
        <w:jc w:val="center"/>
        <w:rPr>
          <w:rFonts w:ascii="Arial Narrow" w:hAnsi="Arial Narrow"/>
          <w:b/>
          <w:bCs/>
          <w:color w:val="333333"/>
        </w:rPr>
      </w:pPr>
    </w:p>
    <w:sectPr w:rsidR="003B33F9">
      <w:headerReference w:type="default" r:id="rId7"/>
      <w:footerReference w:type="default" r:id="rId8"/>
      <w:pgSz w:w="11906" w:h="16838"/>
      <w:pgMar w:top="2127" w:right="849" w:bottom="1135" w:left="1080" w:header="360"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4FE2" w:rsidRDefault="00154FE2">
      <w:r>
        <w:separator/>
      </w:r>
    </w:p>
  </w:endnote>
  <w:endnote w:type="continuationSeparator" w:id="0">
    <w:p w:rsidR="00154FE2" w:rsidRDefault="00154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auto"/>
    <w:pitch w:val="variable"/>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8" w:type="dxa"/>
      <w:tblLayout w:type="fixed"/>
      <w:tblCellMar>
        <w:left w:w="10" w:type="dxa"/>
        <w:right w:w="10" w:type="dxa"/>
      </w:tblCellMar>
      <w:tblLook w:val="04A0" w:firstRow="1" w:lastRow="0" w:firstColumn="1" w:lastColumn="0" w:noHBand="0" w:noVBand="1"/>
    </w:tblPr>
    <w:tblGrid>
      <w:gridCol w:w="4404"/>
      <w:gridCol w:w="3142"/>
      <w:gridCol w:w="2519"/>
    </w:tblGrid>
    <w:tr w:rsidR="00371E43">
      <w:trPr>
        <w:trHeight w:val="823"/>
      </w:trPr>
      <w:tc>
        <w:tcPr>
          <w:tcW w:w="4404" w:type="dxa"/>
          <w:tcMar>
            <w:top w:w="0" w:type="dxa"/>
            <w:left w:w="108" w:type="dxa"/>
            <w:bottom w:w="0" w:type="dxa"/>
            <w:right w:w="108" w:type="dxa"/>
          </w:tcMar>
        </w:tcPr>
        <w:p w:rsidR="00371E43" w:rsidRDefault="00154FE2">
          <w:pPr>
            <w:pStyle w:val="Standard"/>
            <w:tabs>
              <w:tab w:val="left" w:pos="284"/>
              <w:tab w:val="right" w:pos="9356"/>
            </w:tabs>
            <w:jc w:val="right"/>
            <w:rPr>
              <w:rFonts w:ascii="Corbel" w:hAnsi="Corbel" w:cs="Corbel"/>
              <w:color w:val="808080"/>
              <w:sz w:val="16"/>
              <w:szCs w:val="16"/>
            </w:rPr>
          </w:pPr>
        </w:p>
      </w:tc>
      <w:tc>
        <w:tcPr>
          <w:tcW w:w="3142" w:type="dxa"/>
          <w:tcBorders>
            <w:top w:val="single" w:sz="12" w:space="0" w:color="808080"/>
          </w:tcBorders>
          <w:tcMar>
            <w:top w:w="0" w:type="dxa"/>
            <w:left w:w="10" w:type="dxa"/>
            <w:bottom w:w="0" w:type="dxa"/>
            <w:right w:w="10" w:type="dxa"/>
          </w:tcMar>
        </w:tcPr>
        <w:p w:rsidR="00371E43" w:rsidRDefault="003A2950">
          <w:pPr>
            <w:pStyle w:val="Standard"/>
            <w:jc w:val="right"/>
            <w:rPr>
              <w:rFonts w:ascii="Arial" w:hAnsi="Arial" w:cs="Arial"/>
              <w:sz w:val="16"/>
              <w:szCs w:val="16"/>
            </w:rPr>
          </w:pPr>
          <w:r>
            <w:rPr>
              <w:rFonts w:ascii="Arial" w:hAnsi="Arial" w:cs="Arial"/>
              <w:sz w:val="16"/>
              <w:szCs w:val="16"/>
            </w:rPr>
            <w:t>Largo de Camões</w:t>
          </w:r>
        </w:p>
        <w:p w:rsidR="00371E43" w:rsidRDefault="003A2950">
          <w:pPr>
            <w:pStyle w:val="Standard"/>
            <w:jc w:val="right"/>
            <w:rPr>
              <w:rFonts w:ascii="Arial" w:hAnsi="Arial" w:cs="Arial"/>
              <w:sz w:val="16"/>
              <w:szCs w:val="16"/>
            </w:rPr>
          </w:pPr>
          <w:r>
            <w:rPr>
              <w:rFonts w:ascii="Arial" w:hAnsi="Arial" w:cs="Arial"/>
              <w:sz w:val="16"/>
              <w:szCs w:val="16"/>
            </w:rPr>
            <w:t>3660-436 São Pedro do Sul</w:t>
          </w:r>
        </w:p>
        <w:p w:rsidR="00371E43" w:rsidRDefault="003A2950">
          <w:pPr>
            <w:pStyle w:val="Standard"/>
            <w:jc w:val="right"/>
            <w:rPr>
              <w:rFonts w:ascii="Arial" w:hAnsi="Arial" w:cs="Arial"/>
              <w:sz w:val="16"/>
              <w:szCs w:val="16"/>
            </w:rPr>
          </w:pPr>
          <w:r>
            <w:rPr>
              <w:rFonts w:ascii="Arial" w:hAnsi="Arial" w:cs="Arial"/>
              <w:sz w:val="16"/>
              <w:szCs w:val="16"/>
            </w:rPr>
            <w:t>NIF 506 785 815</w:t>
          </w:r>
        </w:p>
      </w:tc>
      <w:tc>
        <w:tcPr>
          <w:tcW w:w="2519" w:type="dxa"/>
          <w:tcBorders>
            <w:top w:val="single" w:sz="12" w:space="0" w:color="808080"/>
          </w:tcBorders>
          <w:tcMar>
            <w:top w:w="0" w:type="dxa"/>
            <w:left w:w="10" w:type="dxa"/>
            <w:bottom w:w="0" w:type="dxa"/>
            <w:right w:w="10" w:type="dxa"/>
          </w:tcMar>
        </w:tcPr>
        <w:p w:rsidR="00371E43" w:rsidRDefault="003A2950">
          <w:pPr>
            <w:pStyle w:val="Standard"/>
            <w:tabs>
              <w:tab w:val="left" w:pos="284"/>
              <w:tab w:val="right" w:pos="9356"/>
            </w:tabs>
            <w:jc w:val="right"/>
            <w:rPr>
              <w:rFonts w:ascii="Arial" w:hAnsi="Arial" w:cs="Arial"/>
              <w:sz w:val="16"/>
              <w:szCs w:val="16"/>
              <w:lang w:val="da-DK"/>
            </w:rPr>
          </w:pPr>
          <w:r>
            <w:rPr>
              <w:rFonts w:ascii="Arial" w:hAnsi="Arial" w:cs="Arial"/>
              <w:sz w:val="16"/>
              <w:szCs w:val="16"/>
              <w:lang w:val="da-DK"/>
            </w:rPr>
            <w:t xml:space="preserve">Telef (+351) 232 720 140     </w:t>
          </w:r>
        </w:p>
        <w:p w:rsidR="00371E43" w:rsidRDefault="003A2950">
          <w:pPr>
            <w:pStyle w:val="Standard"/>
            <w:jc w:val="right"/>
            <w:rPr>
              <w:rFonts w:ascii="Arial" w:hAnsi="Arial" w:cs="Arial"/>
              <w:sz w:val="16"/>
              <w:szCs w:val="16"/>
              <w:lang w:val="da-DK"/>
            </w:rPr>
          </w:pPr>
          <w:r>
            <w:rPr>
              <w:rFonts w:ascii="Arial" w:hAnsi="Arial" w:cs="Arial"/>
              <w:sz w:val="16"/>
              <w:szCs w:val="16"/>
              <w:lang w:val="da-DK"/>
            </w:rPr>
            <w:t xml:space="preserve"> Fax  (+351) 232 723 406</w:t>
          </w:r>
        </w:p>
        <w:p w:rsidR="00371E43" w:rsidRDefault="003A2950">
          <w:pPr>
            <w:pStyle w:val="Standard"/>
            <w:jc w:val="right"/>
            <w:rPr>
              <w:rFonts w:ascii="Arial" w:hAnsi="Arial" w:cs="Arial"/>
              <w:sz w:val="16"/>
              <w:szCs w:val="16"/>
              <w:lang w:val="da-DK"/>
            </w:rPr>
          </w:pPr>
          <w:r>
            <w:rPr>
              <w:rFonts w:ascii="Arial" w:hAnsi="Arial" w:cs="Arial"/>
              <w:sz w:val="16"/>
              <w:szCs w:val="16"/>
              <w:lang w:val="da-DK"/>
            </w:rPr>
            <w:t>www.cm-spsul.pt</w:t>
          </w:r>
        </w:p>
        <w:p w:rsidR="00371E43" w:rsidRDefault="003A2950">
          <w:pPr>
            <w:pStyle w:val="Standard"/>
            <w:jc w:val="right"/>
            <w:rPr>
              <w:rFonts w:ascii="Arial" w:hAnsi="Arial" w:cs="Arial"/>
              <w:sz w:val="16"/>
              <w:szCs w:val="16"/>
              <w:lang w:val="da-DK"/>
            </w:rPr>
          </w:pPr>
          <w:r>
            <w:rPr>
              <w:rFonts w:ascii="Arial" w:hAnsi="Arial" w:cs="Arial"/>
              <w:sz w:val="16"/>
              <w:szCs w:val="16"/>
              <w:lang w:val="da-DK"/>
            </w:rPr>
            <w:t>geral@cm-spsul.pt</w:t>
          </w:r>
        </w:p>
        <w:p w:rsidR="00371E43" w:rsidRDefault="003A2950">
          <w:pPr>
            <w:pStyle w:val="Standard"/>
            <w:tabs>
              <w:tab w:val="left" w:pos="284"/>
              <w:tab w:val="right" w:pos="9356"/>
            </w:tabs>
            <w:jc w:val="right"/>
            <w:rPr>
              <w:rFonts w:ascii="Arial" w:hAnsi="Arial" w:cs="Arial"/>
              <w:sz w:val="16"/>
              <w:szCs w:val="16"/>
              <w:lang w:val="da-DK"/>
            </w:rPr>
          </w:pPr>
          <w:r>
            <w:rPr>
              <w:rFonts w:ascii="Arial" w:hAnsi="Arial" w:cs="Arial"/>
              <w:sz w:val="16"/>
              <w:szCs w:val="16"/>
              <w:lang w:val="da-DK"/>
            </w:rPr>
            <w:t>MDE032E01</w:t>
          </w:r>
        </w:p>
      </w:tc>
    </w:tr>
  </w:tbl>
  <w:p w:rsidR="00371E43" w:rsidRDefault="00154FE2">
    <w:pPr>
      <w:pStyle w:val="Standard"/>
      <w:rPr>
        <w:rFonts w:ascii="Corbel" w:hAnsi="Corbel" w:cs="Corbel"/>
        <w:lang w:val="da-DK"/>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4FE2" w:rsidRDefault="00154FE2">
      <w:r>
        <w:rPr>
          <w:color w:val="000000"/>
        </w:rPr>
        <w:separator/>
      </w:r>
    </w:p>
  </w:footnote>
  <w:footnote w:type="continuationSeparator" w:id="0">
    <w:p w:rsidR="00154FE2" w:rsidRDefault="00154F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80" w:type="dxa"/>
      <w:tblInd w:w="88" w:type="dxa"/>
      <w:tblLayout w:type="fixed"/>
      <w:tblCellMar>
        <w:left w:w="10" w:type="dxa"/>
        <w:right w:w="10" w:type="dxa"/>
      </w:tblCellMar>
      <w:tblLook w:val="04A0" w:firstRow="1" w:lastRow="0" w:firstColumn="1" w:lastColumn="0" w:noHBand="0" w:noVBand="1"/>
    </w:tblPr>
    <w:tblGrid>
      <w:gridCol w:w="10080"/>
    </w:tblGrid>
    <w:tr w:rsidR="00371E43">
      <w:trPr>
        <w:trHeight w:val="2011"/>
      </w:trPr>
      <w:tc>
        <w:tcPr>
          <w:tcW w:w="10080" w:type="dxa"/>
          <w:tcMar>
            <w:top w:w="0" w:type="dxa"/>
            <w:left w:w="108" w:type="dxa"/>
            <w:bottom w:w="0" w:type="dxa"/>
            <w:right w:w="108" w:type="dxa"/>
          </w:tcMar>
          <w:vAlign w:val="center"/>
        </w:tcPr>
        <w:p w:rsidR="00371E43" w:rsidRDefault="003A2950">
          <w:pPr>
            <w:pStyle w:val="Textbody"/>
            <w:jc w:val="center"/>
          </w:pPr>
          <w:r>
            <w:rPr>
              <w:noProof/>
              <w:lang w:eastAsia="pt-PT"/>
            </w:rPr>
            <w:drawing>
              <wp:anchor distT="0" distB="0" distL="114300" distR="114300" simplePos="0" relativeHeight="251659264" behindDoc="0" locked="0" layoutInCell="1" allowOverlap="1">
                <wp:simplePos x="0" y="0"/>
                <wp:positionH relativeFrom="column">
                  <wp:posOffset>2958479</wp:posOffset>
                </wp:positionH>
                <wp:positionV relativeFrom="paragraph">
                  <wp:posOffset>13320</wp:posOffset>
                </wp:positionV>
                <wp:extent cx="574200" cy="870119"/>
                <wp:effectExtent l="0" t="0" r="0" b="6181"/>
                <wp:wrapSquare wrapText="bothSides"/>
                <wp:docPr id="1" name="Imagem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574200" cy="870119"/>
                        </a:xfrm>
                        <a:prstGeom prst="rect">
                          <a:avLst/>
                        </a:prstGeom>
                      </pic:spPr>
                    </pic:pic>
                  </a:graphicData>
                </a:graphic>
              </wp:anchor>
            </w:drawing>
          </w:r>
        </w:p>
        <w:p w:rsidR="00371E43" w:rsidRDefault="00154FE2">
          <w:pPr>
            <w:pStyle w:val="Textbody"/>
            <w:jc w:val="center"/>
            <w:rPr>
              <w:b/>
              <w:bCs/>
              <w:color w:val="333333"/>
              <w:sz w:val="28"/>
              <w:szCs w:val="28"/>
            </w:rPr>
          </w:pPr>
        </w:p>
        <w:p w:rsidR="00371E43" w:rsidRDefault="00154FE2">
          <w:pPr>
            <w:pStyle w:val="Textbody"/>
            <w:jc w:val="center"/>
            <w:rPr>
              <w:b/>
              <w:bCs/>
              <w:color w:val="333333"/>
              <w:sz w:val="28"/>
              <w:szCs w:val="28"/>
            </w:rPr>
          </w:pPr>
        </w:p>
        <w:p w:rsidR="00371E43" w:rsidRDefault="00154FE2">
          <w:pPr>
            <w:pStyle w:val="Textbody"/>
            <w:jc w:val="center"/>
            <w:rPr>
              <w:b/>
              <w:bCs/>
              <w:color w:val="333333"/>
              <w:sz w:val="28"/>
              <w:szCs w:val="28"/>
            </w:rPr>
          </w:pPr>
        </w:p>
        <w:p w:rsidR="00371E43" w:rsidRDefault="003A2950">
          <w:pPr>
            <w:pStyle w:val="Textbody"/>
            <w:jc w:val="center"/>
            <w:rPr>
              <w:b/>
              <w:bCs/>
              <w:color w:val="333333"/>
              <w:sz w:val="28"/>
              <w:szCs w:val="28"/>
            </w:rPr>
          </w:pPr>
          <w:r>
            <w:rPr>
              <w:b/>
              <w:bCs/>
              <w:color w:val="333333"/>
              <w:sz w:val="28"/>
              <w:szCs w:val="28"/>
            </w:rPr>
            <w:t>MUNICÍPIO DE SÃO PEDRO DO SUL</w:t>
          </w:r>
        </w:p>
        <w:p w:rsidR="00371E43" w:rsidRDefault="003A2950">
          <w:pPr>
            <w:pStyle w:val="Textbody"/>
            <w:jc w:val="center"/>
            <w:rPr>
              <w:b/>
              <w:bCs/>
              <w:color w:val="000000"/>
            </w:rPr>
          </w:pPr>
          <w:r>
            <w:rPr>
              <w:b/>
              <w:bCs/>
              <w:color w:val="000000"/>
            </w:rPr>
            <w:t>Secção de Património</w:t>
          </w:r>
        </w:p>
      </w:tc>
    </w:tr>
  </w:tbl>
  <w:p w:rsidR="00371E43" w:rsidRDefault="00154FE2">
    <w:pPr>
      <w:pStyle w:val="Cabealho"/>
      <w:spacing w:before="0" w:after="0" w:line="100" w:lineRule="atLeast"/>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63A3D"/>
    <w:multiLevelType w:val="multilevel"/>
    <w:tmpl w:val="F834A042"/>
    <w:styleLink w:val="WWNum7"/>
    <w:lvl w:ilvl="0">
      <w:numFmt w:val="bullet"/>
      <w:lvlText w:val=""/>
      <w:lvlJc w:val="left"/>
      <w:pPr>
        <w:ind w:left="2310" w:hanging="360"/>
      </w:pPr>
      <w:rPr>
        <w:color w:val="00000A"/>
        <w:u w:val="none"/>
      </w:rPr>
    </w:lvl>
    <w:lvl w:ilvl="1">
      <w:numFmt w:val="bullet"/>
      <w:lvlText w:val="o"/>
      <w:lvlJc w:val="left"/>
      <w:pPr>
        <w:ind w:left="3030" w:hanging="360"/>
      </w:pPr>
      <w:rPr>
        <w:rFonts w:cs="Courier New"/>
      </w:rPr>
    </w:lvl>
    <w:lvl w:ilvl="2">
      <w:numFmt w:val="bullet"/>
      <w:lvlText w:val=""/>
      <w:lvlJc w:val="left"/>
      <w:pPr>
        <w:ind w:left="3750" w:hanging="360"/>
      </w:pPr>
    </w:lvl>
    <w:lvl w:ilvl="3">
      <w:numFmt w:val="bullet"/>
      <w:lvlText w:val=""/>
      <w:lvlJc w:val="left"/>
      <w:pPr>
        <w:ind w:left="4470" w:hanging="360"/>
      </w:pPr>
    </w:lvl>
    <w:lvl w:ilvl="4">
      <w:numFmt w:val="bullet"/>
      <w:lvlText w:val="o"/>
      <w:lvlJc w:val="left"/>
      <w:pPr>
        <w:ind w:left="5190" w:hanging="360"/>
      </w:pPr>
      <w:rPr>
        <w:rFonts w:cs="Courier New"/>
      </w:rPr>
    </w:lvl>
    <w:lvl w:ilvl="5">
      <w:numFmt w:val="bullet"/>
      <w:lvlText w:val=""/>
      <w:lvlJc w:val="left"/>
      <w:pPr>
        <w:ind w:left="5910" w:hanging="360"/>
      </w:pPr>
    </w:lvl>
    <w:lvl w:ilvl="6">
      <w:numFmt w:val="bullet"/>
      <w:lvlText w:val=""/>
      <w:lvlJc w:val="left"/>
      <w:pPr>
        <w:ind w:left="6630" w:hanging="360"/>
      </w:pPr>
    </w:lvl>
    <w:lvl w:ilvl="7">
      <w:numFmt w:val="bullet"/>
      <w:lvlText w:val="o"/>
      <w:lvlJc w:val="left"/>
      <w:pPr>
        <w:ind w:left="7350" w:hanging="360"/>
      </w:pPr>
      <w:rPr>
        <w:rFonts w:cs="Courier New"/>
      </w:rPr>
    </w:lvl>
    <w:lvl w:ilvl="8">
      <w:numFmt w:val="bullet"/>
      <w:lvlText w:val=""/>
      <w:lvlJc w:val="left"/>
      <w:pPr>
        <w:ind w:left="8070" w:hanging="360"/>
      </w:pPr>
    </w:lvl>
  </w:abstractNum>
  <w:abstractNum w:abstractNumId="1" w15:restartNumberingAfterBreak="0">
    <w:nsid w:val="04997FF8"/>
    <w:multiLevelType w:val="multilevel"/>
    <w:tmpl w:val="1E6433BC"/>
    <w:styleLink w:val="WWNum6"/>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2" w15:restartNumberingAfterBreak="0">
    <w:nsid w:val="0A60457B"/>
    <w:multiLevelType w:val="multilevel"/>
    <w:tmpl w:val="69D473D0"/>
    <w:styleLink w:val="Semlist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 w15:restartNumberingAfterBreak="0">
    <w:nsid w:val="0DF5332A"/>
    <w:multiLevelType w:val="multilevel"/>
    <w:tmpl w:val="06B48204"/>
    <w:styleLink w:val="WWNum1"/>
    <w:lvl w:ilvl="0">
      <w:start w:val="1"/>
      <w:numFmt w:val="none"/>
      <w:lvlText w:val="%1"/>
      <w:lvlJc w:val="left"/>
      <w:pPr>
        <w:ind w:left="720" w:hanging="360"/>
      </w:pPr>
      <w:rPr>
        <w:rFonts w:cs="Times New Roman"/>
      </w:rPr>
    </w:lvl>
    <w:lvl w:ilvl="1">
      <w:start w:val="1"/>
      <w:numFmt w:val="none"/>
      <w:lvlText w:val="%2"/>
      <w:lvlJc w:val="left"/>
      <w:pPr>
        <w:ind w:left="1080" w:hanging="360"/>
      </w:pPr>
      <w:rPr>
        <w:rFonts w:cs="Times New Roman"/>
      </w:rPr>
    </w:lvl>
    <w:lvl w:ilvl="2">
      <w:start w:val="1"/>
      <w:numFmt w:val="none"/>
      <w:lvlText w:val="%3"/>
      <w:lvlJc w:val="left"/>
      <w:pPr>
        <w:ind w:left="1440" w:hanging="360"/>
      </w:pPr>
      <w:rPr>
        <w:rFonts w:cs="Times New Roman"/>
      </w:rPr>
    </w:lvl>
    <w:lvl w:ilvl="3">
      <w:start w:val="1"/>
      <w:numFmt w:val="none"/>
      <w:lvlText w:val="%4"/>
      <w:lvlJc w:val="left"/>
      <w:pPr>
        <w:ind w:left="1800" w:hanging="360"/>
      </w:pPr>
      <w:rPr>
        <w:rFonts w:cs="Times New Roman"/>
      </w:rPr>
    </w:lvl>
    <w:lvl w:ilvl="4">
      <w:start w:val="1"/>
      <w:numFmt w:val="none"/>
      <w:lvlText w:val="%5"/>
      <w:lvlJc w:val="left"/>
      <w:pPr>
        <w:ind w:left="2160" w:hanging="360"/>
      </w:pPr>
      <w:rPr>
        <w:rFonts w:cs="Times New Roman"/>
      </w:rPr>
    </w:lvl>
    <w:lvl w:ilvl="5">
      <w:start w:val="1"/>
      <w:numFmt w:val="none"/>
      <w:lvlText w:val="%6"/>
      <w:lvlJc w:val="left"/>
      <w:pPr>
        <w:ind w:left="2520" w:hanging="360"/>
      </w:pPr>
      <w:rPr>
        <w:rFonts w:cs="Times New Roman"/>
      </w:rPr>
    </w:lvl>
    <w:lvl w:ilvl="6">
      <w:start w:val="1"/>
      <w:numFmt w:val="none"/>
      <w:lvlText w:val="%7"/>
      <w:lvlJc w:val="left"/>
      <w:pPr>
        <w:ind w:left="2880" w:hanging="360"/>
      </w:pPr>
      <w:rPr>
        <w:rFonts w:cs="Times New Roman"/>
      </w:rPr>
    </w:lvl>
    <w:lvl w:ilvl="7">
      <w:start w:val="1"/>
      <w:numFmt w:val="none"/>
      <w:lvlText w:val="%8"/>
      <w:lvlJc w:val="left"/>
      <w:pPr>
        <w:ind w:left="3240" w:hanging="360"/>
      </w:pPr>
      <w:rPr>
        <w:rFonts w:cs="Times New Roman"/>
      </w:rPr>
    </w:lvl>
    <w:lvl w:ilvl="8">
      <w:start w:val="1"/>
      <w:numFmt w:val="none"/>
      <w:lvlText w:val="%9"/>
      <w:lvlJc w:val="left"/>
      <w:pPr>
        <w:ind w:left="3600" w:hanging="360"/>
      </w:pPr>
      <w:rPr>
        <w:rFonts w:cs="Times New Roman"/>
      </w:rPr>
    </w:lvl>
  </w:abstractNum>
  <w:abstractNum w:abstractNumId="4" w15:restartNumberingAfterBreak="0">
    <w:nsid w:val="12C366E5"/>
    <w:multiLevelType w:val="multilevel"/>
    <w:tmpl w:val="63701822"/>
    <w:styleLink w:val="WWNum10"/>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5" w15:restartNumberingAfterBreak="0">
    <w:nsid w:val="1D2602E5"/>
    <w:multiLevelType w:val="multilevel"/>
    <w:tmpl w:val="98D249B4"/>
    <w:styleLink w:val="WWNum4"/>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6" w15:restartNumberingAfterBreak="0">
    <w:nsid w:val="2BB503EF"/>
    <w:multiLevelType w:val="multilevel"/>
    <w:tmpl w:val="34A8731A"/>
    <w:styleLink w:val="WW8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30380CB8"/>
    <w:multiLevelType w:val="multilevel"/>
    <w:tmpl w:val="3612D418"/>
    <w:styleLink w:val="WWNum9"/>
    <w:lvl w:ilvl="0">
      <w:numFmt w:val="bullet"/>
      <w:lvlText w:val=""/>
      <w:lvlJc w:val="left"/>
      <w:pPr>
        <w:ind w:left="2310" w:hanging="360"/>
      </w:pPr>
      <w:rPr>
        <w:color w:val="00000A"/>
        <w:u w:val="none"/>
      </w:rPr>
    </w:lvl>
    <w:lvl w:ilvl="1">
      <w:numFmt w:val="bullet"/>
      <w:lvlText w:val="o"/>
      <w:lvlJc w:val="left"/>
      <w:pPr>
        <w:ind w:left="3030" w:hanging="360"/>
      </w:pPr>
      <w:rPr>
        <w:rFonts w:cs="Courier New"/>
      </w:rPr>
    </w:lvl>
    <w:lvl w:ilvl="2">
      <w:numFmt w:val="bullet"/>
      <w:lvlText w:val=""/>
      <w:lvlJc w:val="left"/>
      <w:pPr>
        <w:ind w:left="3750" w:hanging="360"/>
      </w:pPr>
    </w:lvl>
    <w:lvl w:ilvl="3">
      <w:numFmt w:val="bullet"/>
      <w:lvlText w:val=""/>
      <w:lvlJc w:val="left"/>
      <w:pPr>
        <w:ind w:left="4470" w:hanging="360"/>
      </w:pPr>
    </w:lvl>
    <w:lvl w:ilvl="4">
      <w:numFmt w:val="bullet"/>
      <w:lvlText w:val="o"/>
      <w:lvlJc w:val="left"/>
      <w:pPr>
        <w:ind w:left="5190" w:hanging="360"/>
      </w:pPr>
      <w:rPr>
        <w:rFonts w:cs="Courier New"/>
      </w:rPr>
    </w:lvl>
    <w:lvl w:ilvl="5">
      <w:numFmt w:val="bullet"/>
      <w:lvlText w:val=""/>
      <w:lvlJc w:val="left"/>
      <w:pPr>
        <w:ind w:left="5910" w:hanging="360"/>
      </w:pPr>
    </w:lvl>
    <w:lvl w:ilvl="6">
      <w:numFmt w:val="bullet"/>
      <w:lvlText w:val=""/>
      <w:lvlJc w:val="left"/>
      <w:pPr>
        <w:ind w:left="6630" w:hanging="360"/>
      </w:pPr>
    </w:lvl>
    <w:lvl w:ilvl="7">
      <w:numFmt w:val="bullet"/>
      <w:lvlText w:val="o"/>
      <w:lvlJc w:val="left"/>
      <w:pPr>
        <w:ind w:left="7350" w:hanging="360"/>
      </w:pPr>
      <w:rPr>
        <w:rFonts w:cs="Courier New"/>
      </w:rPr>
    </w:lvl>
    <w:lvl w:ilvl="8">
      <w:numFmt w:val="bullet"/>
      <w:lvlText w:val=""/>
      <w:lvlJc w:val="left"/>
      <w:pPr>
        <w:ind w:left="8070" w:hanging="360"/>
      </w:pPr>
    </w:lvl>
  </w:abstractNum>
  <w:abstractNum w:abstractNumId="8" w15:restartNumberingAfterBreak="0">
    <w:nsid w:val="3E4C2FB1"/>
    <w:multiLevelType w:val="multilevel"/>
    <w:tmpl w:val="9A3EB0AE"/>
    <w:styleLink w:val="WWNum2"/>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9" w15:restartNumberingAfterBreak="0">
    <w:nsid w:val="5AA656EB"/>
    <w:multiLevelType w:val="multilevel"/>
    <w:tmpl w:val="880003EA"/>
    <w:styleLink w:val="WWNum8"/>
    <w:lvl w:ilvl="0">
      <w:numFmt w:val="bullet"/>
      <w:lvlText w:val=""/>
      <w:lvlJc w:val="left"/>
      <w:pPr>
        <w:ind w:left="2310" w:hanging="360"/>
      </w:pPr>
      <w:rPr>
        <w:color w:val="00000A"/>
        <w:u w:val="none"/>
      </w:rPr>
    </w:lvl>
    <w:lvl w:ilvl="1">
      <w:numFmt w:val="bullet"/>
      <w:lvlText w:val="o"/>
      <w:lvlJc w:val="left"/>
      <w:pPr>
        <w:ind w:left="3030" w:hanging="360"/>
      </w:pPr>
      <w:rPr>
        <w:rFonts w:cs="Courier New"/>
      </w:rPr>
    </w:lvl>
    <w:lvl w:ilvl="2">
      <w:numFmt w:val="bullet"/>
      <w:lvlText w:val=""/>
      <w:lvlJc w:val="left"/>
      <w:pPr>
        <w:ind w:left="3750" w:hanging="360"/>
      </w:pPr>
    </w:lvl>
    <w:lvl w:ilvl="3">
      <w:numFmt w:val="bullet"/>
      <w:lvlText w:val=""/>
      <w:lvlJc w:val="left"/>
      <w:pPr>
        <w:ind w:left="4470" w:hanging="360"/>
      </w:pPr>
    </w:lvl>
    <w:lvl w:ilvl="4">
      <w:numFmt w:val="bullet"/>
      <w:lvlText w:val="o"/>
      <w:lvlJc w:val="left"/>
      <w:pPr>
        <w:ind w:left="5190" w:hanging="360"/>
      </w:pPr>
      <w:rPr>
        <w:rFonts w:cs="Courier New"/>
      </w:rPr>
    </w:lvl>
    <w:lvl w:ilvl="5">
      <w:numFmt w:val="bullet"/>
      <w:lvlText w:val=""/>
      <w:lvlJc w:val="left"/>
      <w:pPr>
        <w:ind w:left="5910" w:hanging="360"/>
      </w:pPr>
    </w:lvl>
    <w:lvl w:ilvl="6">
      <w:numFmt w:val="bullet"/>
      <w:lvlText w:val=""/>
      <w:lvlJc w:val="left"/>
      <w:pPr>
        <w:ind w:left="6630" w:hanging="360"/>
      </w:pPr>
    </w:lvl>
    <w:lvl w:ilvl="7">
      <w:numFmt w:val="bullet"/>
      <w:lvlText w:val="o"/>
      <w:lvlJc w:val="left"/>
      <w:pPr>
        <w:ind w:left="7350" w:hanging="360"/>
      </w:pPr>
      <w:rPr>
        <w:rFonts w:cs="Courier New"/>
      </w:rPr>
    </w:lvl>
    <w:lvl w:ilvl="8">
      <w:numFmt w:val="bullet"/>
      <w:lvlText w:val=""/>
      <w:lvlJc w:val="left"/>
      <w:pPr>
        <w:ind w:left="8070" w:hanging="360"/>
      </w:pPr>
    </w:lvl>
  </w:abstractNum>
  <w:abstractNum w:abstractNumId="10" w15:restartNumberingAfterBreak="0">
    <w:nsid w:val="5D1E7FFA"/>
    <w:multiLevelType w:val="multilevel"/>
    <w:tmpl w:val="EAC88DE0"/>
    <w:styleLink w:val="WWNum3"/>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11" w15:restartNumberingAfterBreak="0">
    <w:nsid w:val="716618F9"/>
    <w:multiLevelType w:val="hybridMultilevel"/>
    <w:tmpl w:val="3D2E59E4"/>
    <w:lvl w:ilvl="0" w:tplc="D0AAAF3C">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15:restartNumberingAfterBreak="0">
    <w:nsid w:val="757B3B19"/>
    <w:multiLevelType w:val="hybridMultilevel"/>
    <w:tmpl w:val="95F09740"/>
    <w:lvl w:ilvl="0" w:tplc="17882F86">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15:restartNumberingAfterBreak="0">
    <w:nsid w:val="7DDC270C"/>
    <w:multiLevelType w:val="multilevel"/>
    <w:tmpl w:val="438CDDFE"/>
    <w:styleLink w:val="WWNum5"/>
    <w:lvl w:ilvl="0">
      <w:numFmt w:val="bullet"/>
      <w:lvlText w:val=""/>
      <w:lvlJc w:val="left"/>
      <w:pPr>
        <w:ind w:left="2520" w:hanging="360"/>
      </w:pPr>
    </w:lvl>
    <w:lvl w:ilvl="1">
      <w:numFmt w:val="bullet"/>
      <w:lvlText w:val="o"/>
      <w:lvlJc w:val="left"/>
      <w:pPr>
        <w:ind w:left="3240" w:hanging="360"/>
      </w:pPr>
      <w:rPr>
        <w:rFonts w:cs="Courier New"/>
      </w:rPr>
    </w:lvl>
    <w:lvl w:ilvl="2">
      <w:numFmt w:val="bullet"/>
      <w:lvlText w:val=""/>
      <w:lvlJc w:val="left"/>
      <w:pPr>
        <w:ind w:left="3960" w:hanging="360"/>
      </w:pPr>
    </w:lvl>
    <w:lvl w:ilvl="3">
      <w:numFmt w:val="bullet"/>
      <w:lvlText w:val=""/>
      <w:lvlJc w:val="left"/>
      <w:pPr>
        <w:ind w:left="4680" w:hanging="360"/>
      </w:pPr>
    </w:lvl>
    <w:lvl w:ilvl="4">
      <w:numFmt w:val="bullet"/>
      <w:lvlText w:val="o"/>
      <w:lvlJc w:val="left"/>
      <w:pPr>
        <w:ind w:left="5400" w:hanging="360"/>
      </w:pPr>
      <w:rPr>
        <w:rFonts w:cs="Courier New"/>
      </w:rPr>
    </w:lvl>
    <w:lvl w:ilvl="5">
      <w:numFmt w:val="bullet"/>
      <w:lvlText w:val=""/>
      <w:lvlJc w:val="left"/>
      <w:pPr>
        <w:ind w:left="6120" w:hanging="360"/>
      </w:pPr>
    </w:lvl>
    <w:lvl w:ilvl="6">
      <w:numFmt w:val="bullet"/>
      <w:lvlText w:val=""/>
      <w:lvlJc w:val="left"/>
      <w:pPr>
        <w:ind w:left="6840" w:hanging="360"/>
      </w:pPr>
    </w:lvl>
    <w:lvl w:ilvl="7">
      <w:numFmt w:val="bullet"/>
      <w:lvlText w:val="o"/>
      <w:lvlJc w:val="left"/>
      <w:pPr>
        <w:ind w:left="7560" w:hanging="360"/>
      </w:pPr>
      <w:rPr>
        <w:rFonts w:cs="Courier New"/>
      </w:rPr>
    </w:lvl>
    <w:lvl w:ilvl="8">
      <w:numFmt w:val="bullet"/>
      <w:lvlText w:val=""/>
      <w:lvlJc w:val="left"/>
      <w:pPr>
        <w:ind w:left="8280" w:hanging="360"/>
      </w:pPr>
    </w:lvl>
  </w:abstractNum>
  <w:num w:numId="1">
    <w:abstractNumId w:val="2"/>
  </w:num>
  <w:num w:numId="2">
    <w:abstractNumId w:val="6"/>
  </w:num>
  <w:num w:numId="3">
    <w:abstractNumId w:val="3"/>
  </w:num>
  <w:num w:numId="4">
    <w:abstractNumId w:val="8"/>
  </w:num>
  <w:num w:numId="5">
    <w:abstractNumId w:val="10"/>
  </w:num>
  <w:num w:numId="6">
    <w:abstractNumId w:val="5"/>
  </w:num>
  <w:num w:numId="7">
    <w:abstractNumId w:val="13"/>
  </w:num>
  <w:num w:numId="8">
    <w:abstractNumId w:val="1"/>
  </w:num>
  <w:num w:numId="9">
    <w:abstractNumId w:val="0"/>
  </w:num>
  <w:num w:numId="10">
    <w:abstractNumId w:val="9"/>
  </w:num>
  <w:num w:numId="11">
    <w:abstractNumId w:val="7"/>
  </w:num>
  <w:num w:numId="12">
    <w:abstractNumId w:val="4"/>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ADE"/>
    <w:rsid w:val="00061F77"/>
    <w:rsid w:val="00154FE2"/>
    <w:rsid w:val="00203F95"/>
    <w:rsid w:val="00374665"/>
    <w:rsid w:val="003A2950"/>
    <w:rsid w:val="003B33F9"/>
    <w:rsid w:val="00481ADE"/>
    <w:rsid w:val="00870CAD"/>
    <w:rsid w:val="00E90EE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3FF4C"/>
  <w15:docId w15:val="{B4F8A4D8-E5E6-4808-AB90-E7E05AA7F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Mangal"/>
        <w:kern w:val="3"/>
        <w:sz w:val="24"/>
        <w:lang w:val="pt-PT" w:eastAsia="pt-PT"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Cabealho1">
    <w:name w:val="heading 1"/>
    <w:basedOn w:val="Standard"/>
    <w:next w:val="Standard"/>
    <w:pPr>
      <w:keepNext/>
      <w:spacing w:line="360" w:lineRule="auto"/>
      <w:jc w:val="both"/>
      <w:outlineLvl w:val="0"/>
    </w:pPr>
    <w:rPr>
      <w:rFonts w:ascii="Arial" w:eastAsia="Arial" w:hAnsi="Arial" w:cs="Arial"/>
      <w:b/>
      <w:bCs/>
      <w:sz w:val="18"/>
      <w:szCs w:val="18"/>
    </w:rPr>
  </w:style>
  <w:style w:type="paragraph" w:styleId="Cabealho2">
    <w:name w:val="heading 2"/>
    <w:basedOn w:val="Standard"/>
    <w:next w:val="Standard"/>
    <w:pPr>
      <w:keepNext/>
      <w:tabs>
        <w:tab w:val="left" w:pos="1260"/>
      </w:tabs>
      <w:outlineLvl w:val="1"/>
    </w:pPr>
    <w:rPr>
      <w:rFonts w:ascii="Arial" w:eastAsia="Arial" w:hAnsi="Arial" w:cs="Arial"/>
      <w:b/>
      <w:bCs/>
    </w:rPr>
  </w:style>
  <w:style w:type="paragraph" w:styleId="Cabealho3">
    <w:name w:val="heading 3"/>
    <w:basedOn w:val="Standard"/>
    <w:next w:val="Standard"/>
    <w:pPr>
      <w:keepNext/>
      <w:spacing w:before="240" w:after="60"/>
      <w:outlineLvl w:val="2"/>
    </w:pPr>
    <w:rPr>
      <w:rFonts w:ascii="Arial" w:eastAsia="Arial" w:hAnsi="Arial" w:cs="Arial"/>
      <w:b/>
      <w:bCs/>
      <w:sz w:val="26"/>
      <w:szCs w:val="2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widowControl/>
      <w:spacing w:line="240" w:lineRule="atLeast"/>
    </w:pPr>
    <w:rPr>
      <w:rFonts w:cs="Times New Roman"/>
      <w:szCs w:val="24"/>
      <w:lang w:eastAsia="zh-CN"/>
    </w:rPr>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spacing w:line="288" w:lineRule="auto"/>
      <w:jc w:val="both"/>
    </w:pPr>
    <w:rPr>
      <w:rFonts w:ascii="Arial" w:eastAsia="Arial" w:hAnsi="Arial" w:cs="Arial"/>
      <w:color w:val="FF0000"/>
      <w:sz w:val="18"/>
      <w:szCs w:val="18"/>
    </w:rPr>
  </w:style>
  <w:style w:type="paragraph" w:styleId="Lista">
    <w:name w:val="List"/>
    <w:basedOn w:val="Textbody"/>
    <w:rPr>
      <w:rFonts w:cs="Mangal"/>
      <w:sz w:val="24"/>
    </w:rPr>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rPr>
      <w:rFonts w:cs="Mangal"/>
    </w:rPr>
  </w:style>
  <w:style w:type="paragraph" w:customStyle="1" w:styleId="HeaderandFooter">
    <w:name w:val="Header and Footer"/>
    <w:basedOn w:val="Standard"/>
  </w:style>
  <w:style w:type="paragraph" w:styleId="Cabealho">
    <w:name w:val="header"/>
    <w:basedOn w:val="Standard"/>
    <w:pPr>
      <w:keepNext/>
      <w:spacing w:before="240" w:after="120"/>
    </w:pPr>
    <w:rPr>
      <w:rFonts w:ascii="Arial" w:eastAsia="Arial" w:hAnsi="Arial" w:cs="Arial"/>
      <w:sz w:val="28"/>
      <w:szCs w:val="28"/>
    </w:rPr>
  </w:style>
  <w:style w:type="paragraph" w:customStyle="1" w:styleId="Legenda3">
    <w:name w:val="Legenda3"/>
    <w:basedOn w:val="Standard"/>
    <w:pPr>
      <w:suppressLineNumbers/>
      <w:spacing w:before="120" w:after="120"/>
    </w:pPr>
    <w:rPr>
      <w:i/>
      <w:iCs/>
    </w:rPr>
  </w:style>
  <w:style w:type="paragraph" w:customStyle="1" w:styleId="Cabealho30">
    <w:name w:val="Cabeçalho3"/>
    <w:basedOn w:val="Standard"/>
    <w:pPr>
      <w:keepNext/>
      <w:spacing w:before="240" w:after="120"/>
    </w:pPr>
    <w:rPr>
      <w:rFonts w:ascii="Arial" w:eastAsia="Arial" w:hAnsi="Arial" w:cs="Arial"/>
      <w:sz w:val="28"/>
      <w:szCs w:val="28"/>
    </w:rPr>
  </w:style>
  <w:style w:type="paragraph" w:customStyle="1" w:styleId="Cabealho20">
    <w:name w:val="Cabeçalho2"/>
    <w:basedOn w:val="Standard"/>
    <w:pPr>
      <w:keepNext/>
      <w:spacing w:before="240" w:after="120"/>
    </w:pPr>
    <w:rPr>
      <w:rFonts w:ascii="Arial" w:eastAsia="Arial" w:hAnsi="Arial" w:cs="Arial"/>
      <w:sz w:val="28"/>
      <w:szCs w:val="28"/>
    </w:rPr>
  </w:style>
  <w:style w:type="paragraph" w:customStyle="1" w:styleId="Legenda2">
    <w:name w:val="Legenda2"/>
    <w:basedOn w:val="Standard"/>
    <w:pPr>
      <w:suppressLineNumbers/>
      <w:spacing w:before="120" w:after="120"/>
    </w:pPr>
    <w:rPr>
      <w:i/>
      <w:iCs/>
    </w:rPr>
  </w:style>
  <w:style w:type="paragraph" w:customStyle="1" w:styleId="Cabealho10">
    <w:name w:val="Cabeçalho1"/>
    <w:basedOn w:val="Standard"/>
    <w:pPr>
      <w:keepNext/>
      <w:spacing w:before="240" w:after="120"/>
    </w:pPr>
    <w:rPr>
      <w:rFonts w:ascii="Arial" w:eastAsia="Arial" w:hAnsi="Arial" w:cs="Arial"/>
      <w:sz w:val="28"/>
      <w:szCs w:val="28"/>
    </w:rPr>
  </w:style>
  <w:style w:type="paragraph" w:customStyle="1" w:styleId="Legenda1">
    <w:name w:val="Legenda1"/>
    <w:basedOn w:val="Standard"/>
    <w:next w:val="Standard"/>
    <w:pPr>
      <w:spacing w:before="120" w:line="360" w:lineRule="auto"/>
      <w:jc w:val="both"/>
    </w:pPr>
    <w:rPr>
      <w:rFonts w:ascii="Arial" w:eastAsia="Arial" w:hAnsi="Arial" w:cs="Arial"/>
      <w:b/>
      <w:bCs/>
      <w:sz w:val="18"/>
      <w:szCs w:val="18"/>
    </w:rPr>
  </w:style>
  <w:style w:type="paragraph" w:styleId="Rodap">
    <w:name w:val="footer"/>
    <w:basedOn w:val="Standard"/>
    <w:pPr>
      <w:tabs>
        <w:tab w:val="center" w:pos="4252"/>
        <w:tab w:val="right" w:pos="8504"/>
      </w:tabs>
    </w:pPr>
  </w:style>
  <w:style w:type="paragraph" w:styleId="Textodebalo">
    <w:name w:val="Balloon Text"/>
    <w:basedOn w:val="Standard"/>
    <w:rPr>
      <w:rFonts w:ascii="Tahoma" w:eastAsia="Tahoma" w:hAnsi="Tahoma" w:cs="Tahoma"/>
      <w:sz w:val="16"/>
      <w:szCs w:val="16"/>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paragraph" w:customStyle="1" w:styleId="Textbodyindent">
    <w:name w:val="Text body indent"/>
    <w:basedOn w:val="Standard"/>
    <w:pPr>
      <w:spacing w:after="120"/>
      <w:ind w:left="283"/>
    </w:pPr>
  </w:style>
  <w:style w:type="character" w:customStyle="1" w:styleId="Ttulo1Carcter">
    <w:name w:val="Título 1 Carácter"/>
    <w:basedOn w:val="Tipodeletrapredefinidodopargrafo"/>
    <w:rPr>
      <w:rFonts w:ascii="Cambria" w:eastAsia="Cambria" w:hAnsi="Cambria" w:cs="Cambria"/>
      <w:b/>
      <w:bCs/>
      <w:kern w:val="3"/>
      <w:sz w:val="32"/>
      <w:szCs w:val="32"/>
    </w:rPr>
  </w:style>
  <w:style w:type="character" w:customStyle="1" w:styleId="Ttulo2Carcter">
    <w:name w:val="Título 2 Carácter"/>
    <w:basedOn w:val="Tipodeletrapredefinidodopargrafo"/>
    <w:rPr>
      <w:rFonts w:ascii="Cambria" w:eastAsia="Cambria" w:hAnsi="Cambria" w:cs="Cambria"/>
      <w:b/>
      <w:bCs/>
      <w:i/>
      <w:iCs/>
      <w:sz w:val="28"/>
      <w:szCs w:val="28"/>
    </w:rPr>
  </w:style>
  <w:style w:type="character" w:customStyle="1" w:styleId="Ttulo3Carcter">
    <w:name w:val="Título 3 Carácter"/>
    <w:basedOn w:val="Tipodeletrapredefinidodopargrafo"/>
    <w:rPr>
      <w:rFonts w:ascii="Cambria" w:eastAsia="Cambria" w:hAnsi="Cambria" w:cs="Cambria"/>
      <w:b/>
      <w:bCs/>
      <w:sz w:val="26"/>
      <w:szCs w:val="26"/>
    </w:rPr>
  </w:style>
  <w:style w:type="character" w:customStyle="1" w:styleId="CabealhoCarcter1">
    <w:name w:val="Cabeçalho Carácter1"/>
    <w:basedOn w:val="Tipodeletrapredefinidodopargrafo"/>
    <w:rPr>
      <w:rFonts w:cs="Times New Roman"/>
      <w:sz w:val="24"/>
      <w:szCs w:val="24"/>
    </w:rPr>
  </w:style>
  <w:style w:type="character" w:customStyle="1" w:styleId="RodapCarcter1">
    <w:name w:val="Rodapé Carácter1"/>
    <w:basedOn w:val="Tipodeletrapredefinidodopargrafo"/>
    <w:rPr>
      <w:rFonts w:cs="Times New Roman"/>
      <w:sz w:val="24"/>
      <w:szCs w:val="24"/>
    </w:rPr>
  </w:style>
  <w:style w:type="character" w:customStyle="1" w:styleId="TextodebaloCarcter">
    <w:name w:val="Texto de balão Carácter"/>
    <w:basedOn w:val="Tipodeletrapredefinidodopargrafo"/>
    <w:rPr>
      <w:rFonts w:cs="Times New Roman"/>
      <w:sz w:val="2"/>
      <w:szCs w:val="2"/>
    </w:rPr>
  </w:style>
  <w:style w:type="character" w:customStyle="1" w:styleId="Tipodeletrapredefinidodopargrafo3">
    <w:name w:val="Tipo de letra predefinido do parágrafo3"/>
  </w:style>
  <w:style w:type="character" w:customStyle="1" w:styleId="Absatz-Standardschriftart">
    <w:name w:val="Absatz-Standardschriftart"/>
  </w:style>
  <w:style w:type="character" w:customStyle="1" w:styleId="Tipodeletrapredefinidodopargrafo2">
    <w:name w:val="Tipo de letra predefinido do parágrafo2"/>
  </w:style>
  <w:style w:type="character" w:customStyle="1" w:styleId="WW-Absatz-Standardschriftart">
    <w:name w:val="WW-Absatz-Standardschriftart"/>
  </w:style>
  <w:style w:type="character" w:customStyle="1" w:styleId="WW8Num1z0">
    <w:name w:val="WW8Num1z0"/>
    <w:rPr>
      <w:rFonts w:ascii="Wingdings" w:eastAsia="Wingdings" w:hAnsi="Wingdings" w:cs="Wingdings"/>
      <w:sz w:val="16"/>
    </w:rPr>
  </w:style>
  <w:style w:type="character" w:customStyle="1" w:styleId="WW8Num1z1">
    <w:name w:val="WW8Num1z1"/>
    <w:rPr>
      <w:rFonts w:ascii="Courier New" w:eastAsia="Courier New" w:hAnsi="Courier New" w:cs="Courier New"/>
    </w:rPr>
  </w:style>
  <w:style w:type="character" w:customStyle="1" w:styleId="WW8Num1z2">
    <w:name w:val="WW8Num1z2"/>
    <w:rPr>
      <w:rFonts w:ascii="Wingdings" w:eastAsia="Wingdings" w:hAnsi="Wingdings" w:cs="Wingdings"/>
    </w:rPr>
  </w:style>
  <w:style w:type="character" w:customStyle="1" w:styleId="WW8Num1z3">
    <w:name w:val="WW8Num1z3"/>
    <w:rPr>
      <w:rFonts w:ascii="Symbol" w:eastAsia="Symbol" w:hAnsi="Symbol" w:cs="Symbol"/>
    </w:rPr>
  </w:style>
  <w:style w:type="character" w:customStyle="1" w:styleId="WW8Num2z0">
    <w:name w:val="WW8Num2z0"/>
    <w:rPr>
      <w:rFonts w:ascii="Wingdings" w:eastAsia="Wingdings" w:hAnsi="Wingdings" w:cs="Wingdings"/>
      <w:sz w:val="16"/>
    </w:rPr>
  </w:style>
  <w:style w:type="character" w:customStyle="1" w:styleId="WW8Num2z1">
    <w:name w:val="WW8Num2z1"/>
    <w:rPr>
      <w:rFonts w:ascii="Courier New" w:eastAsia="Courier New" w:hAnsi="Courier New" w:cs="Courier New"/>
    </w:rPr>
  </w:style>
  <w:style w:type="character" w:customStyle="1" w:styleId="WW8Num2z2">
    <w:name w:val="WW8Num2z2"/>
    <w:rPr>
      <w:rFonts w:ascii="Wingdings" w:eastAsia="Wingdings" w:hAnsi="Wingdings" w:cs="Wingdings"/>
    </w:rPr>
  </w:style>
  <w:style w:type="character" w:customStyle="1" w:styleId="WW8Num2z3">
    <w:name w:val="WW8Num2z3"/>
    <w:rPr>
      <w:rFonts w:ascii="Symbol" w:eastAsia="Symbol" w:hAnsi="Symbol" w:cs="Symbol"/>
    </w:rPr>
  </w:style>
  <w:style w:type="character" w:customStyle="1" w:styleId="WW8Num3z0">
    <w:name w:val="WW8Num3z0"/>
    <w:rPr>
      <w:rFonts w:ascii="Wingdings" w:eastAsia="Wingdings" w:hAnsi="Wingdings" w:cs="Wingdings"/>
      <w:sz w:val="16"/>
    </w:rPr>
  </w:style>
  <w:style w:type="character" w:customStyle="1" w:styleId="WW8Num3z1">
    <w:name w:val="WW8Num3z1"/>
    <w:rPr>
      <w:rFonts w:ascii="Courier New" w:eastAsia="Courier New" w:hAnsi="Courier New" w:cs="Courier New"/>
    </w:rPr>
  </w:style>
  <w:style w:type="character" w:customStyle="1" w:styleId="WW8Num3z2">
    <w:name w:val="WW8Num3z2"/>
    <w:rPr>
      <w:rFonts w:ascii="Wingdings" w:eastAsia="Wingdings" w:hAnsi="Wingdings" w:cs="Wingdings"/>
    </w:rPr>
  </w:style>
  <w:style w:type="character" w:customStyle="1" w:styleId="WW8Num3z3">
    <w:name w:val="WW8Num3z3"/>
    <w:rPr>
      <w:rFonts w:ascii="Symbol" w:eastAsia="Symbol" w:hAnsi="Symbol" w:cs="Symbol"/>
    </w:rPr>
  </w:style>
  <w:style w:type="character" w:customStyle="1" w:styleId="WW8Num4z0">
    <w:name w:val="WW8Num4z0"/>
    <w:rPr>
      <w:rFonts w:ascii="Wingdings" w:eastAsia="Wingdings" w:hAnsi="Wingdings" w:cs="Wingdings"/>
      <w:sz w:val="16"/>
    </w:rPr>
  </w:style>
  <w:style w:type="character" w:customStyle="1" w:styleId="WW8Num4z1">
    <w:name w:val="WW8Num4z1"/>
    <w:rPr>
      <w:rFonts w:ascii="Courier New" w:eastAsia="Courier New" w:hAnsi="Courier New" w:cs="Courier New"/>
    </w:rPr>
  </w:style>
  <w:style w:type="character" w:customStyle="1" w:styleId="WW8Num4z2">
    <w:name w:val="WW8Num4z2"/>
    <w:rPr>
      <w:rFonts w:ascii="Wingdings" w:eastAsia="Wingdings" w:hAnsi="Wingdings" w:cs="Wingdings"/>
    </w:rPr>
  </w:style>
  <w:style w:type="character" w:customStyle="1" w:styleId="WW8Num4z3">
    <w:name w:val="WW8Num4z3"/>
    <w:rPr>
      <w:rFonts w:ascii="Symbol" w:eastAsia="Symbol" w:hAnsi="Symbol" w:cs="Symbol"/>
    </w:rPr>
  </w:style>
  <w:style w:type="character" w:customStyle="1" w:styleId="WW8Num5z0">
    <w:name w:val="WW8Num5z0"/>
    <w:rPr>
      <w:rFonts w:ascii="Wingdings" w:eastAsia="Wingdings" w:hAnsi="Wingdings" w:cs="Wingdings"/>
      <w:sz w:val="16"/>
    </w:rPr>
  </w:style>
  <w:style w:type="character" w:customStyle="1" w:styleId="WW8Num5z1">
    <w:name w:val="WW8Num5z1"/>
    <w:rPr>
      <w:rFonts w:ascii="Courier New" w:eastAsia="Courier New" w:hAnsi="Courier New" w:cs="Courier New"/>
    </w:rPr>
  </w:style>
  <w:style w:type="character" w:customStyle="1" w:styleId="WW8Num5z2">
    <w:name w:val="WW8Num5z2"/>
    <w:rPr>
      <w:rFonts w:ascii="Wingdings" w:eastAsia="Wingdings" w:hAnsi="Wingdings" w:cs="Wingdings"/>
    </w:rPr>
  </w:style>
  <w:style w:type="character" w:customStyle="1" w:styleId="WW8Num5z3">
    <w:name w:val="WW8Num5z3"/>
    <w:rPr>
      <w:rFonts w:ascii="Symbol" w:eastAsia="Symbol" w:hAnsi="Symbol" w:cs="Symbol"/>
    </w:rPr>
  </w:style>
  <w:style w:type="character" w:customStyle="1" w:styleId="WW8Num6z0">
    <w:name w:val="WW8Num6z0"/>
    <w:rPr>
      <w:rFonts w:ascii="Wingdings" w:eastAsia="Wingdings" w:hAnsi="Wingdings" w:cs="Wingdings"/>
      <w:sz w:val="16"/>
    </w:rPr>
  </w:style>
  <w:style w:type="character" w:customStyle="1" w:styleId="WW8Num6z1">
    <w:name w:val="WW8Num6z1"/>
    <w:rPr>
      <w:rFonts w:ascii="Courier New" w:eastAsia="Courier New" w:hAnsi="Courier New" w:cs="Courier New"/>
    </w:rPr>
  </w:style>
  <w:style w:type="character" w:customStyle="1" w:styleId="WW8Num6z2">
    <w:name w:val="WW8Num6z2"/>
    <w:rPr>
      <w:rFonts w:ascii="Wingdings" w:eastAsia="Wingdings" w:hAnsi="Wingdings" w:cs="Wingdings"/>
    </w:rPr>
  </w:style>
  <w:style w:type="character" w:customStyle="1" w:styleId="WW8Num6z3">
    <w:name w:val="WW8Num6z3"/>
    <w:rPr>
      <w:rFonts w:ascii="Symbol" w:eastAsia="Symbol" w:hAnsi="Symbol" w:cs="Symbol"/>
    </w:rPr>
  </w:style>
  <w:style w:type="character" w:customStyle="1" w:styleId="WW8Num7z0">
    <w:name w:val="WW8Num7z0"/>
    <w:rPr>
      <w:rFonts w:ascii="Wingdings" w:eastAsia="Wingdings" w:hAnsi="Wingdings" w:cs="Wingdings"/>
      <w:sz w:val="16"/>
    </w:rPr>
  </w:style>
  <w:style w:type="character" w:customStyle="1" w:styleId="WW8Num7z1">
    <w:name w:val="WW8Num7z1"/>
    <w:rPr>
      <w:rFonts w:ascii="Courier New" w:eastAsia="Courier New" w:hAnsi="Courier New" w:cs="Courier New"/>
    </w:rPr>
  </w:style>
  <w:style w:type="character" w:customStyle="1" w:styleId="WW8Num7z2">
    <w:name w:val="WW8Num7z2"/>
    <w:rPr>
      <w:rFonts w:ascii="Wingdings" w:eastAsia="Wingdings" w:hAnsi="Wingdings" w:cs="Wingdings"/>
    </w:rPr>
  </w:style>
  <w:style w:type="character" w:customStyle="1" w:styleId="WW8Num7z3">
    <w:name w:val="WW8Num7z3"/>
    <w:rPr>
      <w:rFonts w:ascii="Symbol" w:eastAsia="Symbol" w:hAnsi="Symbol" w:cs="Symbol"/>
    </w:rPr>
  </w:style>
  <w:style w:type="character" w:customStyle="1" w:styleId="WW8Num8z0">
    <w:name w:val="WW8Num8z0"/>
    <w:rPr>
      <w:rFonts w:ascii="Wingdings" w:eastAsia="Wingdings" w:hAnsi="Wingdings" w:cs="Wingdings"/>
      <w:sz w:val="16"/>
    </w:rPr>
  </w:style>
  <w:style w:type="character" w:customStyle="1" w:styleId="WW8Num8z1">
    <w:name w:val="WW8Num8z1"/>
    <w:rPr>
      <w:rFonts w:ascii="Arial Narrow" w:eastAsia="Arial Narrow" w:hAnsi="Arial Narrow" w:cs="Arial Narrow"/>
      <w:sz w:val="16"/>
    </w:rPr>
  </w:style>
  <w:style w:type="character" w:customStyle="1" w:styleId="WW8Num8z2">
    <w:name w:val="WW8Num8z2"/>
    <w:rPr>
      <w:rFonts w:ascii="Wingdings" w:eastAsia="Wingdings" w:hAnsi="Wingdings" w:cs="Wingdings"/>
    </w:rPr>
  </w:style>
  <w:style w:type="character" w:customStyle="1" w:styleId="WW8Num8z3">
    <w:name w:val="WW8Num8z3"/>
    <w:rPr>
      <w:rFonts w:ascii="Symbol" w:eastAsia="Symbol" w:hAnsi="Symbol" w:cs="Symbol"/>
    </w:rPr>
  </w:style>
  <w:style w:type="character" w:customStyle="1" w:styleId="WW8Num8z4">
    <w:name w:val="WW8Num8z4"/>
    <w:rPr>
      <w:rFonts w:ascii="Courier New" w:eastAsia="Courier New" w:hAnsi="Courier New" w:cs="Courier New"/>
    </w:rPr>
  </w:style>
  <w:style w:type="character" w:customStyle="1" w:styleId="WW8Num9z0">
    <w:name w:val="WW8Num9z0"/>
    <w:rPr>
      <w:rFonts w:ascii="Wingdings" w:eastAsia="Wingdings" w:hAnsi="Wingdings" w:cs="Wingdings"/>
      <w:sz w:val="16"/>
    </w:rPr>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9z3">
    <w:name w:val="WW8Num9z3"/>
    <w:rPr>
      <w:rFonts w:ascii="Symbol" w:eastAsia="Symbol" w:hAnsi="Symbol" w:cs="Symbol"/>
    </w:rPr>
  </w:style>
  <w:style w:type="character" w:customStyle="1" w:styleId="WW8Num10z0">
    <w:name w:val="WW8Num10z0"/>
    <w:rPr>
      <w:rFonts w:ascii="Wingdings" w:eastAsia="Wingdings" w:hAnsi="Wingdings" w:cs="Wingdings"/>
      <w:sz w:val="16"/>
    </w:rPr>
  </w:style>
  <w:style w:type="character" w:customStyle="1" w:styleId="WW8Num10z1">
    <w:name w:val="WW8Num10z1"/>
    <w:rPr>
      <w:rFonts w:ascii="Courier New" w:eastAsia="Courier New" w:hAnsi="Courier New" w:cs="Courier New"/>
    </w:rPr>
  </w:style>
  <w:style w:type="character" w:customStyle="1" w:styleId="WW8Num10z2">
    <w:name w:val="WW8Num10z2"/>
    <w:rPr>
      <w:rFonts w:ascii="Wingdings" w:eastAsia="Wingdings" w:hAnsi="Wingdings" w:cs="Wingdings"/>
    </w:rPr>
  </w:style>
  <w:style w:type="character" w:customStyle="1" w:styleId="WW8Num10z3">
    <w:name w:val="WW8Num10z3"/>
    <w:rPr>
      <w:rFonts w:ascii="Symbol" w:eastAsia="Symbol" w:hAnsi="Symbol" w:cs="Symbol"/>
    </w:rPr>
  </w:style>
  <w:style w:type="character" w:customStyle="1" w:styleId="WW8Num11z0">
    <w:name w:val="WW8Num11z0"/>
    <w:rPr>
      <w:rFonts w:ascii="Wingdings" w:eastAsia="Wingdings" w:hAnsi="Wingdings" w:cs="Wingdings"/>
      <w:sz w:val="16"/>
    </w:rPr>
  </w:style>
  <w:style w:type="character" w:customStyle="1" w:styleId="WW8Num11z1">
    <w:name w:val="WW8Num11z1"/>
    <w:rPr>
      <w:rFonts w:ascii="Courier New" w:eastAsia="Courier New" w:hAnsi="Courier New" w:cs="Courier New"/>
    </w:rPr>
  </w:style>
  <w:style w:type="character" w:customStyle="1" w:styleId="WW8Num11z2">
    <w:name w:val="WW8Num11z2"/>
    <w:rPr>
      <w:rFonts w:ascii="Wingdings" w:eastAsia="Wingdings" w:hAnsi="Wingdings" w:cs="Wingdings"/>
    </w:rPr>
  </w:style>
  <w:style w:type="character" w:customStyle="1" w:styleId="WW8Num11z3">
    <w:name w:val="WW8Num11z3"/>
    <w:rPr>
      <w:rFonts w:ascii="Symbol" w:eastAsia="Symbol" w:hAnsi="Symbol" w:cs="Symbol"/>
    </w:rPr>
  </w:style>
  <w:style w:type="character" w:customStyle="1" w:styleId="WW8Num12z0">
    <w:name w:val="WW8Num12z0"/>
    <w:rPr>
      <w:rFonts w:ascii="Wingdings" w:eastAsia="Wingdings" w:hAnsi="Wingdings" w:cs="Wingdings"/>
      <w:sz w:val="16"/>
    </w:rPr>
  </w:style>
  <w:style w:type="character" w:customStyle="1" w:styleId="WW8Num12z1">
    <w:name w:val="WW8Num12z1"/>
    <w:rPr>
      <w:rFonts w:ascii="Courier New" w:eastAsia="Courier New" w:hAnsi="Courier New" w:cs="Courier New"/>
    </w:rPr>
  </w:style>
  <w:style w:type="character" w:customStyle="1" w:styleId="WW8Num12z2">
    <w:name w:val="WW8Num12z2"/>
    <w:rPr>
      <w:rFonts w:ascii="Wingdings" w:eastAsia="Wingdings" w:hAnsi="Wingdings" w:cs="Wingdings"/>
    </w:rPr>
  </w:style>
  <w:style w:type="character" w:customStyle="1" w:styleId="WW8Num12z3">
    <w:name w:val="WW8Num12z3"/>
    <w:rPr>
      <w:rFonts w:ascii="Symbol" w:eastAsia="Symbol" w:hAnsi="Symbol" w:cs="Symbol"/>
    </w:rPr>
  </w:style>
  <w:style w:type="character" w:customStyle="1" w:styleId="WW8Num13z0">
    <w:name w:val="WW8Num13z0"/>
    <w:rPr>
      <w:rFonts w:ascii="Wingdings" w:eastAsia="Wingdings" w:hAnsi="Wingdings" w:cs="Wingdings"/>
      <w:sz w:val="16"/>
    </w:rPr>
  </w:style>
  <w:style w:type="character" w:customStyle="1" w:styleId="WW8Num13z1">
    <w:name w:val="WW8Num13z1"/>
    <w:rPr>
      <w:rFonts w:ascii="Courier New" w:eastAsia="Courier New" w:hAnsi="Courier New" w:cs="Courier New"/>
    </w:rPr>
  </w:style>
  <w:style w:type="character" w:customStyle="1" w:styleId="WW8Num13z2">
    <w:name w:val="WW8Num13z2"/>
    <w:rPr>
      <w:rFonts w:ascii="Wingdings" w:eastAsia="Wingdings" w:hAnsi="Wingdings" w:cs="Wingdings"/>
    </w:rPr>
  </w:style>
  <w:style w:type="character" w:customStyle="1" w:styleId="WW8Num13z3">
    <w:name w:val="WW8Num13z3"/>
    <w:rPr>
      <w:rFonts w:ascii="Symbol" w:eastAsia="Symbol" w:hAnsi="Symbol" w:cs="Symbol"/>
    </w:rPr>
  </w:style>
  <w:style w:type="character" w:customStyle="1" w:styleId="WW8Num14z0">
    <w:name w:val="WW8Num14z0"/>
    <w:rPr>
      <w:rFonts w:ascii="Wingdings" w:eastAsia="Wingdings" w:hAnsi="Wingdings" w:cs="Wingdings"/>
      <w:sz w:val="16"/>
    </w:rPr>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4z3">
    <w:name w:val="WW8Num14z3"/>
    <w:rPr>
      <w:rFonts w:ascii="Symbol" w:eastAsia="Symbol" w:hAnsi="Symbol" w:cs="Symbol"/>
    </w:rPr>
  </w:style>
  <w:style w:type="character" w:customStyle="1" w:styleId="WW8Num15z0">
    <w:name w:val="WW8Num15z0"/>
    <w:rPr>
      <w:rFonts w:ascii="Wingdings" w:eastAsia="Wingdings" w:hAnsi="Wingdings" w:cs="Wingdings"/>
      <w:sz w:val="16"/>
    </w:rPr>
  </w:style>
  <w:style w:type="character" w:customStyle="1" w:styleId="WW8Num15z1">
    <w:name w:val="WW8Num15z1"/>
    <w:rPr>
      <w:rFonts w:ascii="Courier New" w:eastAsia="Courier New" w:hAnsi="Courier New" w:cs="Courier New"/>
    </w:rPr>
  </w:style>
  <w:style w:type="character" w:customStyle="1" w:styleId="WW8Num15z2">
    <w:name w:val="WW8Num15z2"/>
    <w:rPr>
      <w:rFonts w:ascii="Wingdings" w:eastAsia="Wingdings" w:hAnsi="Wingdings" w:cs="Wingdings"/>
    </w:rPr>
  </w:style>
  <w:style w:type="character" w:customStyle="1" w:styleId="WW8Num15z3">
    <w:name w:val="WW8Num15z3"/>
    <w:rPr>
      <w:rFonts w:ascii="Symbol" w:eastAsia="Symbol" w:hAnsi="Symbol" w:cs="Symbol"/>
    </w:rPr>
  </w:style>
  <w:style w:type="character" w:customStyle="1" w:styleId="WW8Num16z0">
    <w:name w:val="WW8Num16z0"/>
    <w:rPr>
      <w:rFonts w:ascii="Wingdings" w:eastAsia="Wingdings" w:hAnsi="Wingdings" w:cs="Wingdings"/>
      <w:sz w:val="16"/>
    </w:rPr>
  </w:style>
  <w:style w:type="character" w:customStyle="1" w:styleId="WW8Num16z1">
    <w:name w:val="WW8Num16z1"/>
    <w:rPr>
      <w:rFonts w:ascii="Courier New" w:eastAsia="Courier New" w:hAnsi="Courier New" w:cs="Courier New"/>
    </w:rPr>
  </w:style>
  <w:style w:type="character" w:customStyle="1" w:styleId="WW8Num16z2">
    <w:name w:val="WW8Num16z2"/>
    <w:rPr>
      <w:rFonts w:ascii="Wingdings" w:eastAsia="Wingdings" w:hAnsi="Wingdings" w:cs="Wingdings"/>
    </w:rPr>
  </w:style>
  <w:style w:type="character" w:customStyle="1" w:styleId="WW8Num16z3">
    <w:name w:val="WW8Num16z3"/>
    <w:rPr>
      <w:rFonts w:ascii="Symbol" w:eastAsia="Symbol" w:hAnsi="Symbol" w:cs="Symbol"/>
    </w:rPr>
  </w:style>
  <w:style w:type="character" w:customStyle="1" w:styleId="WW8Num17z0">
    <w:name w:val="WW8Num17z0"/>
    <w:rPr>
      <w:rFonts w:ascii="Wingdings" w:eastAsia="Wingdings" w:hAnsi="Wingdings" w:cs="Wingdings"/>
      <w:sz w:val="16"/>
    </w:rPr>
  </w:style>
  <w:style w:type="character" w:customStyle="1" w:styleId="WW8Num17z1">
    <w:name w:val="WW8Num17z1"/>
    <w:rPr>
      <w:rFonts w:ascii="Courier New" w:eastAsia="Courier New" w:hAnsi="Courier New" w:cs="Courier New"/>
    </w:rPr>
  </w:style>
  <w:style w:type="character" w:customStyle="1" w:styleId="WW8Num17z2">
    <w:name w:val="WW8Num17z2"/>
    <w:rPr>
      <w:rFonts w:ascii="Wingdings" w:eastAsia="Wingdings" w:hAnsi="Wingdings" w:cs="Wingdings"/>
    </w:rPr>
  </w:style>
  <w:style w:type="character" w:customStyle="1" w:styleId="WW8Num17z3">
    <w:name w:val="WW8Num17z3"/>
    <w:rPr>
      <w:rFonts w:ascii="Symbol" w:eastAsia="Symbol" w:hAnsi="Symbol" w:cs="Symbol"/>
    </w:rPr>
  </w:style>
  <w:style w:type="character" w:customStyle="1" w:styleId="WW8Num18z0">
    <w:name w:val="WW8Num18z0"/>
    <w:rPr>
      <w:rFonts w:ascii="Wingdings" w:eastAsia="Wingdings" w:hAnsi="Wingdings" w:cs="Wingdings"/>
      <w:sz w:val="16"/>
    </w:rPr>
  </w:style>
  <w:style w:type="character" w:customStyle="1" w:styleId="WW8Num18z1">
    <w:name w:val="WW8Num18z1"/>
    <w:rPr>
      <w:rFonts w:ascii="Courier New" w:eastAsia="Courier New" w:hAnsi="Courier New" w:cs="Courier New"/>
    </w:rPr>
  </w:style>
  <w:style w:type="character" w:customStyle="1" w:styleId="WW8Num18z2">
    <w:name w:val="WW8Num18z2"/>
    <w:rPr>
      <w:rFonts w:ascii="Wingdings" w:eastAsia="Wingdings" w:hAnsi="Wingdings" w:cs="Wingdings"/>
    </w:rPr>
  </w:style>
  <w:style w:type="character" w:customStyle="1" w:styleId="WW8Num18z3">
    <w:name w:val="WW8Num18z3"/>
    <w:rPr>
      <w:rFonts w:ascii="Symbol" w:eastAsia="Symbol" w:hAnsi="Symbol" w:cs="Symbol"/>
    </w:rPr>
  </w:style>
  <w:style w:type="character" w:customStyle="1" w:styleId="WW8Num19z0">
    <w:name w:val="WW8Num19z0"/>
    <w:rPr>
      <w:rFonts w:ascii="Wingdings" w:eastAsia="Wingdings" w:hAnsi="Wingdings" w:cs="Wingdings"/>
      <w:sz w:val="16"/>
    </w:rPr>
  </w:style>
  <w:style w:type="character" w:customStyle="1" w:styleId="WW8Num19z1">
    <w:name w:val="WW8Num19z1"/>
    <w:rPr>
      <w:rFonts w:ascii="Courier New" w:eastAsia="Courier New" w:hAnsi="Courier New" w:cs="Courier New"/>
    </w:rPr>
  </w:style>
  <w:style w:type="character" w:customStyle="1" w:styleId="WW8Num19z2">
    <w:name w:val="WW8Num19z2"/>
    <w:rPr>
      <w:rFonts w:ascii="Wingdings" w:eastAsia="Wingdings" w:hAnsi="Wingdings" w:cs="Wingdings"/>
    </w:rPr>
  </w:style>
  <w:style w:type="character" w:customStyle="1" w:styleId="WW8Num19z3">
    <w:name w:val="WW8Num19z3"/>
    <w:rPr>
      <w:rFonts w:ascii="Symbol" w:eastAsia="Symbol" w:hAnsi="Symbol" w:cs="Symbol"/>
    </w:rPr>
  </w:style>
  <w:style w:type="character" w:customStyle="1" w:styleId="WW8Num20z0">
    <w:name w:val="WW8Num20z0"/>
    <w:rPr>
      <w:rFonts w:ascii="Wingdings" w:eastAsia="Wingdings" w:hAnsi="Wingdings" w:cs="Wingdings"/>
      <w:sz w:val="16"/>
    </w:rPr>
  </w:style>
  <w:style w:type="character" w:customStyle="1" w:styleId="WW8Num20z1">
    <w:name w:val="WW8Num20z1"/>
    <w:rPr>
      <w:rFonts w:ascii="Courier New" w:eastAsia="Courier New" w:hAnsi="Courier New" w:cs="Courier New"/>
    </w:rPr>
  </w:style>
  <w:style w:type="character" w:customStyle="1" w:styleId="WW8Num20z2">
    <w:name w:val="WW8Num20z2"/>
    <w:rPr>
      <w:rFonts w:ascii="Wingdings" w:eastAsia="Wingdings" w:hAnsi="Wingdings" w:cs="Wingdings"/>
    </w:rPr>
  </w:style>
  <w:style w:type="character" w:customStyle="1" w:styleId="WW8Num20z3">
    <w:name w:val="WW8Num20z3"/>
    <w:rPr>
      <w:rFonts w:ascii="Symbol" w:eastAsia="Symbol" w:hAnsi="Symbol" w:cs="Symbol"/>
    </w:rPr>
  </w:style>
  <w:style w:type="character" w:customStyle="1" w:styleId="WW8Num21z0">
    <w:name w:val="WW8Num21z0"/>
    <w:rPr>
      <w:rFonts w:ascii="Wingdings" w:eastAsia="Wingdings" w:hAnsi="Wingdings" w:cs="Wingdings"/>
      <w:sz w:val="16"/>
    </w:rPr>
  </w:style>
  <w:style w:type="character" w:customStyle="1" w:styleId="WW8Num21z1">
    <w:name w:val="WW8Num21z1"/>
    <w:rPr>
      <w:rFonts w:ascii="Courier New" w:eastAsia="Courier New" w:hAnsi="Courier New" w:cs="Courier New"/>
    </w:rPr>
  </w:style>
  <w:style w:type="character" w:customStyle="1" w:styleId="WW8Num21z2">
    <w:name w:val="WW8Num21z2"/>
    <w:rPr>
      <w:rFonts w:ascii="Wingdings" w:eastAsia="Wingdings" w:hAnsi="Wingdings" w:cs="Wingdings"/>
    </w:rPr>
  </w:style>
  <w:style w:type="character" w:customStyle="1" w:styleId="WW8Num21z3">
    <w:name w:val="WW8Num21z3"/>
    <w:rPr>
      <w:rFonts w:ascii="Symbol" w:eastAsia="Symbol" w:hAnsi="Symbol" w:cs="Symbol"/>
    </w:rPr>
  </w:style>
  <w:style w:type="character" w:customStyle="1" w:styleId="WW8Num22z0">
    <w:name w:val="WW8Num22z0"/>
    <w:rPr>
      <w:rFonts w:ascii="Wingdings" w:eastAsia="Wingdings" w:hAnsi="Wingdings" w:cs="Wingdings"/>
      <w:sz w:val="16"/>
    </w:rPr>
  </w:style>
  <w:style w:type="character" w:customStyle="1" w:styleId="WW8Num22z1">
    <w:name w:val="WW8Num22z1"/>
    <w:rPr>
      <w:rFonts w:ascii="Symbol" w:eastAsia="Symbol" w:hAnsi="Symbol" w:cs="Symbol"/>
      <w:sz w:val="16"/>
    </w:rPr>
  </w:style>
  <w:style w:type="character" w:customStyle="1" w:styleId="WW8Num22z2">
    <w:name w:val="WW8Num22z2"/>
    <w:rPr>
      <w:rFonts w:ascii="Wingdings" w:eastAsia="Wingdings" w:hAnsi="Wingdings" w:cs="Wingdings"/>
    </w:rPr>
  </w:style>
  <w:style w:type="character" w:customStyle="1" w:styleId="WW8Num22z3">
    <w:name w:val="WW8Num22z3"/>
    <w:rPr>
      <w:rFonts w:ascii="Symbol" w:eastAsia="Symbol" w:hAnsi="Symbol" w:cs="Symbol"/>
    </w:rPr>
  </w:style>
  <w:style w:type="character" w:customStyle="1" w:styleId="WW8Num22z4">
    <w:name w:val="WW8Num22z4"/>
    <w:rPr>
      <w:rFonts w:ascii="Courier New" w:eastAsia="Courier New" w:hAnsi="Courier New" w:cs="Courier New"/>
    </w:rPr>
  </w:style>
  <w:style w:type="character" w:customStyle="1" w:styleId="WW8Num23z0">
    <w:name w:val="WW8Num23z0"/>
    <w:rPr>
      <w:rFonts w:ascii="Wingdings" w:eastAsia="Wingdings" w:hAnsi="Wingdings" w:cs="Wingdings"/>
      <w:sz w:val="16"/>
    </w:rPr>
  </w:style>
  <w:style w:type="character" w:customStyle="1" w:styleId="WW8Num23z1">
    <w:name w:val="WW8Num23z1"/>
    <w:rPr>
      <w:rFonts w:ascii="Courier New" w:eastAsia="Courier New" w:hAnsi="Courier New" w:cs="Courier New"/>
    </w:rPr>
  </w:style>
  <w:style w:type="character" w:customStyle="1" w:styleId="WW8Num23z2">
    <w:name w:val="WW8Num23z2"/>
    <w:rPr>
      <w:rFonts w:ascii="Wingdings" w:eastAsia="Wingdings" w:hAnsi="Wingdings" w:cs="Wingdings"/>
    </w:rPr>
  </w:style>
  <w:style w:type="character" w:customStyle="1" w:styleId="WW8Num23z3">
    <w:name w:val="WW8Num23z3"/>
    <w:rPr>
      <w:rFonts w:ascii="Symbol" w:eastAsia="Symbol" w:hAnsi="Symbol" w:cs="Symbol"/>
    </w:rPr>
  </w:style>
  <w:style w:type="character" w:customStyle="1" w:styleId="WW8Num24z0">
    <w:name w:val="WW8Num24z0"/>
    <w:rPr>
      <w:rFonts w:ascii="Wingdings" w:eastAsia="Wingdings" w:hAnsi="Wingdings" w:cs="Wingdings"/>
      <w:sz w:val="16"/>
    </w:rPr>
  </w:style>
  <w:style w:type="character" w:customStyle="1" w:styleId="WW8Num24z1">
    <w:name w:val="WW8Num24z1"/>
    <w:rPr>
      <w:rFonts w:ascii="Courier New" w:eastAsia="Courier New" w:hAnsi="Courier New" w:cs="Courier New"/>
    </w:rPr>
  </w:style>
  <w:style w:type="character" w:customStyle="1" w:styleId="WW8Num24z2">
    <w:name w:val="WW8Num24z2"/>
    <w:rPr>
      <w:rFonts w:ascii="Wingdings" w:eastAsia="Wingdings" w:hAnsi="Wingdings" w:cs="Wingdings"/>
    </w:rPr>
  </w:style>
  <w:style w:type="character" w:customStyle="1" w:styleId="WW8Num24z3">
    <w:name w:val="WW8Num24z3"/>
    <w:rPr>
      <w:rFonts w:ascii="Symbol" w:eastAsia="Symbol" w:hAnsi="Symbol" w:cs="Symbol"/>
    </w:rPr>
  </w:style>
  <w:style w:type="character" w:customStyle="1" w:styleId="WW8Num25z0">
    <w:name w:val="WW8Num25z0"/>
    <w:rPr>
      <w:rFonts w:ascii="Wingdings" w:eastAsia="Wingdings" w:hAnsi="Wingdings" w:cs="Wingdings"/>
      <w:sz w:val="16"/>
    </w:rPr>
  </w:style>
  <w:style w:type="character" w:customStyle="1" w:styleId="WW8Num25z1">
    <w:name w:val="WW8Num25z1"/>
    <w:rPr>
      <w:rFonts w:ascii="Courier New" w:eastAsia="Courier New" w:hAnsi="Courier New" w:cs="Courier New"/>
    </w:rPr>
  </w:style>
  <w:style w:type="character" w:customStyle="1" w:styleId="WW8Num25z2">
    <w:name w:val="WW8Num25z2"/>
    <w:rPr>
      <w:rFonts w:ascii="Wingdings" w:eastAsia="Wingdings" w:hAnsi="Wingdings" w:cs="Wingdings"/>
    </w:rPr>
  </w:style>
  <w:style w:type="character" w:customStyle="1" w:styleId="WW8Num25z3">
    <w:name w:val="WW8Num25z3"/>
    <w:rPr>
      <w:rFonts w:ascii="Symbol" w:eastAsia="Symbol" w:hAnsi="Symbol" w:cs="Symbol"/>
    </w:rPr>
  </w:style>
  <w:style w:type="character" w:customStyle="1" w:styleId="WW8Num26z0">
    <w:name w:val="WW8Num26z0"/>
    <w:rPr>
      <w:rFonts w:ascii="Wingdings" w:eastAsia="Wingdings" w:hAnsi="Wingdings" w:cs="Wingdings"/>
      <w:sz w:val="16"/>
    </w:rPr>
  </w:style>
  <w:style w:type="character" w:customStyle="1" w:styleId="WW8Num26z1">
    <w:name w:val="WW8Num26z1"/>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26z3">
    <w:name w:val="WW8Num26z3"/>
    <w:rPr>
      <w:rFonts w:ascii="Symbol" w:eastAsia="Symbol" w:hAnsi="Symbol" w:cs="Symbol"/>
    </w:rPr>
  </w:style>
  <w:style w:type="character" w:customStyle="1" w:styleId="WW8Num27z0">
    <w:name w:val="WW8Num27z0"/>
    <w:rPr>
      <w:rFonts w:ascii="Wingdings" w:eastAsia="Wingdings" w:hAnsi="Wingdings" w:cs="Wingdings"/>
      <w:sz w:val="16"/>
    </w:rPr>
  </w:style>
  <w:style w:type="character" w:customStyle="1" w:styleId="WW8Num27z1">
    <w:name w:val="WW8Num27z1"/>
    <w:rPr>
      <w:rFonts w:ascii="Courier New" w:eastAsia="Courier New" w:hAnsi="Courier New" w:cs="Courier New"/>
    </w:rPr>
  </w:style>
  <w:style w:type="character" w:customStyle="1" w:styleId="WW8Num27z2">
    <w:name w:val="WW8Num27z2"/>
    <w:rPr>
      <w:rFonts w:ascii="Wingdings" w:eastAsia="Wingdings" w:hAnsi="Wingdings" w:cs="Wingdings"/>
    </w:rPr>
  </w:style>
  <w:style w:type="character" w:customStyle="1" w:styleId="WW8Num27z3">
    <w:name w:val="WW8Num27z3"/>
    <w:rPr>
      <w:rFonts w:ascii="Symbol" w:eastAsia="Symbol" w:hAnsi="Symbol" w:cs="Symbol"/>
    </w:rPr>
  </w:style>
  <w:style w:type="character" w:customStyle="1" w:styleId="WW8Num28z0">
    <w:name w:val="WW8Num28z0"/>
    <w:rPr>
      <w:rFonts w:ascii="Wingdings" w:eastAsia="Wingdings" w:hAnsi="Wingdings" w:cs="Wingdings"/>
      <w:sz w:val="16"/>
    </w:rPr>
  </w:style>
  <w:style w:type="character" w:customStyle="1" w:styleId="WW8Num28z1">
    <w:name w:val="WW8Num28z1"/>
    <w:rPr>
      <w:rFonts w:ascii="Courier New" w:eastAsia="Courier New" w:hAnsi="Courier New" w:cs="Courier New"/>
      <w:sz w:val="16"/>
    </w:rPr>
  </w:style>
  <w:style w:type="character" w:customStyle="1" w:styleId="WW8Num28z2">
    <w:name w:val="WW8Num28z2"/>
    <w:rPr>
      <w:rFonts w:ascii="Wingdings" w:eastAsia="Wingdings" w:hAnsi="Wingdings" w:cs="Wingdings"/>
    </w:rPr>
  </w:style>
  <w:style w:type="character" w:customStyle="1" w:styleId="WW8Num28z3">
    <w:name w:val="WW8Num28z3"/>
    <w:rPr>
      <w:rFonts w:ascii="Symbol" w:eastAsia="Symbol" w:hAnsi="Symbol" w:cs="Symbol"/>
    </w:rPr>
  </w:style>
  <w:style w:type="character" w:customStyle="1" w:styleId="WW8Num28z4">
    <w:name w:val="WW8Num28z4"/>
    <w:rPr>
      <w:rFonts w:ascii="Courier New" w:eastAsia="Courier New" w:hAnsi="Courier New" w:cs="Courier New"/>
    </w:rPr>
  </w:style>
  <w:style w:type="character" w:customStyle="1" w:styleId="WW8Num29z0">
    <w:name w:val="WW8Num29z0"/>
    <w:rPr>
      <w:rFonts w:ascii="Wingdings" w:eastAsia="Wingdings" w:hAnsi="Wingdings" w:cs="Wingdings"/>
      <w:sz w:val="16"/>
    </w:rPr>
  </w:style>
  <w:style w:type="character" w:customStyle="1" w:styleId="WW8Num29z1">
    <w:name w:val="WW8Num29z1"/>
    <w:rPr>
      <w:rFonts w:ascii="Courier New" w:eastAsia="Courier New" w:hAnsi="Courier New" w:cs="Courier New"/>
    </w:rPr>
  </w:style>
  <w:style w:type="character" w:customStyle="1" w:styleId="WW8Num29z2">
    <w:name w:val="WW8Num29z2"/>
    <w:rPr>
      <w:rFonts w:ascii="Wingdings" w:eastAsia="Wingdings" w:hAnsi="Wingdings" w:cs="Wingdings"/>
    </w:rPr>
  </w:style>
  <w:style w:type="character" w:customStyle="1" w:styleId="WW8Num29z3">
    <w:name w:val="WW8Num29z3"/>
    <w:rPr>
      <w:rFonts w:ascii="Symbol" w:eastAsia="Symbol" w:hAnsi="Symbol" w:cs="Symbol"/>
    </w:rPr>
  </w:style>
  <w:style w:type="character" w:customStyle="1" w:styleId="WW8Num30z0">
    <w:name w:val="WW8Num30z0"/>
    <w:rPr>
      <w:rFonts w:ascii="Wingdings" w:eastAsia="Wingdings" w:hAnsi="Wingdings" w:cs="Wingdings"/>
      <w:sz w:val="16"/>
    </w:rPr>
  </w:style>
  <w:style w:type="character" w:customStyle="1" w:styleId="WW8Num30z1">
    <w:name w:val="WW8Num30z1"/>
    <w:rPr>
      <w:rFonts w:ascii="Courier New" w:eastAsia="Courier New" w:hAnsi="Courier New" w:cs="Courier New"/>
    </w:rPr>
  </w:style>
  <w:style w:type="character" w:customStyle="1" w:styleId="WW8Num30z2">
    <w:name w:val="WW8Num30z2"/>
    <w:rPr>
      <w:rFonts w:ascii="Wingdings" w:eastAsia="Wingdings" w:hAnsi="Wingdings" w:cs="Wingdings"/>
    </w:rPr>
  </w:style>
  <w:style w:type="character" w:customStyle="1" w:styleId="WW8Num30z3">
    <w:name w:val="WW8Num30z3"/>
    <w:rPr>
      <w:rFonts w:ascii="Symbol" w:eastAsia="Symbol" w:hAnsi="Symbol" w:cs="Symbol"/>
    </w:rPr>
  </w:style>
  <w:style w:type="character" w:customStyle="1" w:styleId="WW8Num31z0">
    <w:name w:val="WW8Num31z0"/>
    <w:rPr>
      <w:rFonts w:ascii="Wingdings" w:eastAsia="Wingdings" w:hAnsi="Wingdings" w:cs="Wingdings"/>
      <w:sz w:val="16"/>
    </w:rPr>
  </w:style>
  <w:style w:type="character" w:customStyle="1" w:styleId="WW8Num31z1">
    <w:name w:val="WW8Num31z1"/>
    <w:rPr>
      <w:rFonts w:ascii="Courier New" w:eastAsia="Courier New" w:hAnsi="Courier New" w:cs="Courier New"/>
    </w:rPr>
  </w:style>
  <w:style w:type="character" w:customStyle="1" w:styleId="WW8Num31z2">
    <w:name w:val="WW8Num31z2"/>
    <w:rPr>
      <w:rFonts w:ascii="Wingdings" w:eastAsia="Wingdings" w:hAnsi="Wingdings" w:cs="Wingdings"/>
    </w:rPr>
  </w:style>
  <w:style w:type="character" w:customStyle="1" w:styleId="WW8Num31z3">
    <w:name w:val="WW8Num31z3"/>
    <w:rPr>
      <w:rFonts w:ascii="Symbol" w:eastAsia="Symbol" w:hAnsi="Symbol" w:cs="Symbol"/>
    </w:rPr>
  </w:style>
  <w:style w:type="character" w:customStyle="1" w:styleId="WW8Num32z0">
    <w:name w:val="WW8Num32z0"/>
    <w:rPr>
      <w:rFonts w:ascii="Wingdings" w:eastAsia="Wingdings" w:hAnsi="Wingdings" w:cs="Wingdings"/>
      <w:sz w:val="16"/>
    </w:rPr>
  </w:style>
  <w:style w:type="character" w:customStyle="1" w:styleId="WW8Num32z1">
    <w:name w:val="WW8Num32z1"/>
    <w:rPr>
      <w:rFonts w:ascii="Courier New" w:eastAsia="Courier New" w:hAnsi="Courier New" w:cs="Courier New"/>
    </w:rPr>
  </w:style>
  <w:style w:type="character" w:customStyle="1" w:styleId="WW8Num32z2">
    <w:name w:val="WW8Num32z2"/>
    <w:rPr>
      <w:rFonts w:ascii="Wingdings" w:eastAsia="Wingdings" w:hAnsi="Wingdings" w:cs="Wingdings"/>
    </w:rPr>
  </w:style>
  <w:style w:type="character" w:customStyle="1" w:styleId="WW8Num32z3">
    <w:name w:val="WW8Num32z3"/>
    <w:rPr>
      <w:rFonts w:ascii="Symbol" w:eastAsia="Symbol" w:hAnsi="Symbol" w:cs="Symbol"/>
    </w:rPr>
  </w:style>
  <w:style w:type="character" w:customStyle="1" w:styleId="WW8Num33z0">
    <w:name w:val="WW8Num33z0"/>
    <w:rPr>
      <w:rFonts w:ascii="Wingdings" w:eastAsia="Wingdings" w:hAnsi="Wingdings" w:cs="Wingdings"/>
      <w:sz w:val="16"/>
    </w:rPr>
  </w:style>
  <w:style w:type="character" w:customStyle="1" w:styleId="WW8Num33z1">
    <w:name w:val="WW8Num33z1"/>
    <w:rPr>
      <w:rFonts w:ascii="Courier New" w:eastAsia="Courier New" w:hAnsi="Courier New" w:cs="Courier New"/>
    </w:rPr>
  </w:style>
  <w:style w:type="character" w:customStyle="1" w:styleId="WW8Num33z2">
    <w:name w:val="WW8Num33z2"/>
    <w:rPr>
      <w:rFonts w:ascii="Wingdings" w:eastAsia="Wingdings" w:hAnsi="Wingdings" w:cs="Wingdings"/>
    </w:rPr>
  </w:style>
  <w:style w:type="character" w:customStyle="1" w:styleId="WW8Num33z3">
    <w:name w:val="WW8Num33z3"/>
    <w:rPr>
      <w:rFonts w:ascii="Symbol" w:eastAsia="Symbol" w:hAnsi="Symbol" w:cs="Symbol"/>
    </w:rPr>
  </w:style>
  <w:style w:type="character" w:customStyle="1" w:styleId="WW8Num34z0">
    <w:name w:val="WW8Num34z0"/>
    <w:rPr>
      <w:rFonts w:ascii="Wingdings" w:eastAsia="Wingdings" w:hAnsi="Wingdings" w:cs="Wingdings"/>
      <w:sz w:val="16"/>
    </w:rPr>
  </w:style>
  <w:style w:type="character" w:customStyle="1" w:styleId="WW8Num34z1">
    <w:name w:val="WW8Num34z1"/>
    <w:rPr>
      <w:rFonts w:ascii="Arial Narrow" w:eastAsia="Arial Narrow" w:hAnsi="Arial Narrow" w:cs="Arial Narrow"/>
      <w:sz w:val="16"/>
    </w:rPr>
  </w:style>
  <w:style w:type="character" w:customStyle="1" w:styleId="WW8Num34z2">
    <w:name w:val="WW8Num34z2"/>
    <w:rPr>
      <w:rFonts w:ascii="Wingdings" w:eastAsia="Wingdings" w:hAnsi="Wingdings" w:cs="Wingdings"/>
    </w:rPr>
  </w:style>
  <w:style w:type="character" w:customStyle="1" w:styleId="WW8Num34z3">
    <w:name w:val="WW8Num34z3"/>
    <w:rPr>
      <w:rFonts w:ascii="Symbol" w:eastAsia="Symbol" w:hAnsi="Symbol" w:cs="Symbol"/>
    </w:rPr>
  </w:style>
  <w:style w:type="character" w:customStyle="1" w:styleId="WW8Num34z4">
    <w:name w:val="WW8Num34z4"/>
    <w:rPr>
      <w:rFonts w:ascii="Courier New" w:eastAsia="Courier New" w:hAnsi="Courier New" w:cs="Courier New"/>
    </w:rPr>
  </w:style>
  <w:style w:type="character" w:customStyle="1" w:styleId="WW8Num35z0">
    <w:name w:val="WW8Num35z0"/>
    <w:rPr>
      <w:rFonts w:ascii="Wingdings" w:eastAsia="Wingdings" w:hAnsi="Wingdings" w:cs="Wingdings"/>
      <w:sz w:val="16"/>
    </w:rPr>
  </w:style>
  <w:style w:type="character" w:customStyle="1" w:styleId="WW8Num35z1">
    <w:name w:val="WW8Num35z1"/>
    <w:rPr>
      <w:rFonts w:ascii="Courier New" w:eastAsia="Courier New" w:hAnsi="Courier New" w:cs="Courier New"/>
    </w:rPr>
  </w:style>
  <w:style w:type="character" w:customStyle="1" w:styleId="WW8Num35z2">
    <w:name w:val="WW8Num35z2"/>
    <w:rPr>
      <w:rFonts w:ascii="Wingdings" w:eastAsia="Wingdings" w:hAnsi="Wingdings" w:cs="Wingdings"/>
    </w:rPr>
  </w:style>
  <w:style w:type="character" w:customStyle="1" w:styleId="WW8Num35z3">
    <w:name w:val="WW8Num35z3"/>
    <w:rPr>
      <w:rFonts w:ascii="Symbol" w:eastAsia="Symbol" w:hAnsi="Symbol" w:cs="Symbol"/>
    </w:rPr>
  </w:style>
  <w:style w:type="character" w:customStyle="1" w:styleId="WW8Num36z0">
    <w:name w:val="WW8Num36z0"/>
    <w:rPr>
      <w:rFonts w:ascii="Arial Narrow" w:eastAsia="Arial Narrow" w:hAnsi="Arial Narrow" w:cs="Arial Narrow"/>
      <w:sz w:val="16"/>
    </w:rPr>
  </w:style>
  <w:style w:type="character" w:customStyle="1" w:styleId="WW8Num36z1">
    <w:name w:val="WW8Num36z1"/>
    <w:rPr>
      <w:rFonts w:ascii="Courier New" w:eastAsia="Courier New" w:hAnsi="Courier New" w:cs="Courier New"/>
    </w:rPr>
  </w:style>
  <w:style w:type="character" w:customStyle="1" w:styleId="WW8Num36z2">
    <w:name w:val="WW8Num36z2"/>
    <w:rPr>
      <w:rFonts w:ascii="Wingdings" w:eastAsia="Wingdings" w:hAnsi="Wingdings" w:cs="Wingdings"/>
    </w:rPr>
  </w:style>
  <w:style w:type="character" w:customStyle="1" w:styleId="WW8Num36z3">
    <w:name w:val="WW8Num36z3"/>
    <w:rPr>
      <w:rFonts w:ascii="Symbol" w:eastAsia="Symbol" w:hAnsi="Symbol" w:cs="Symbol"/>
    </w:rPr>
  </w:style>
  <w:style w:type="character" w:customStyle="1" w:styleId="WW8Num37z0">
    <w:name w:val="WW8Num37z0"/>
    <w:rPr>
      <w:rFonts w:ascii="Wingdings" w:eastAsia="Wingdings" w:hAnsi="Wingdings" w:cs="Wingdings"/>
      <w:sz w:val="16"/>
    </w:rPr>
  </w:style>
  <w:style w:type="character" w:customStyle="1" w:styleId="WW8Num37z1">
    <w:name w:val="WW8Num37z1"/>
    <w:rPr>
      <w:rFonts w:ascii="Courier New" w:eastAsia="Courier New" w:hAnsi="Courier New" w:cs="Courier New"/>
    </w:rPr>
  </w:style>
  <w:style w:type="character" w:customStyle="1" w:styleId="WW8Num37z2">
    <w:name w:val="WW8Num37z2"/>
    <w:rPr>
      <w:rFonts w:ascii="Wingdings" w:eastAsia="Wingdings" w:hAnsi="Wingdings" w:cs="Wingdings"/>
    </w:rPr>
  </w:style>
  <w:style w:type="character" w:customStyle="1" w:styleId="WW8Num37z3">
    <w:name w:val="WW8Num37z3"/>
    <w:rPr>
      <w:rFonts w:ascii="Symbol" w:eastAsia="Symbol" w:hAnsi="Symbol" w:cs="Symbol"/>
    </w:rPr>
  </w:style>
  <w:style w:type="character" w:customStyle="1" w:styleId="Tipodeletrapredefinidodopargrafo1">
    <w:name w:val="Tipo de letra predefinido do parágrafo1"/>
  </w:style>
  <w:style w:type="character" w:customStyle="1" w:styleId="FootnoteSymbol">
    <w:name w:val="Footnote Symbol"/>
    <w:rPr>
      <w:position w:val="0"/>
      <w:vertAlign w:val="superscript"/>
    </w:rPr>
  </w:style>
  <w:style w:type="character" w:customStyle="1" w:styleId="Internetlink">
    <w:name w:val="Internet link"/>
    <w:basedOn w:val="Tipodeletrapredefinidodopargrafo"/>
    <w:rPr>
      <w:rFonts w:cs="Times New Roman"/>
      <w:color w:val="0000FF"/>
      <w:u w:val="single"/>
    </w:rPr>
  </w:style>
  <w:style w:type="character" w:customStyle="1" w:styleId="RodapCarcter">
    <w:name w:val="Rodapé Carácter"/>
    <w:rPr>
      <w:sz w:val="24"/>
    </w:rPr>
  </w:style>
  <w:style w:type="character" w:customStyle="1" w:styleId="CabealhoCarcter">
    <w:name w:val="Cabeçalho Carácter"/>
    <w:rPr>
      <w:rFonts w:ascii="Arial" w:eastAsia="Arial" w:hAnsi="Arial" w:cs="Arial"/>
      <w:sz w:val="28"/>
    </w:rPr>
  </w:style>
  <w:style w:type="character" w:customStyle="1" w:styleId="CorpodetextoCarcter">
    <w:name w:val="Corpo de texto Carácter"/>
    <w:basedOn w:val="Tipodeletrapredefinidodopargrafo"/>
    <w:rPr>
      <w:rFonts w:eastAsia="Times New Roman" w:cs="Times New Roman"/>
      <w:sz w:val="24"/>
      <w:szCs w:val="24"/>
    </w:rPr>
  </w:style>
  <w:style w:type="character" w:customStyle="1" w:styleId="AvanodecorpodetextoCarcter">
    <w:name w:val="Avanço de corpo de texto Carácter"/>
    <w:basedOn w:val="Tipodeletrapredefinidodopargrafo"/>
    <w:rPr>
      <w:rFonts w:cs="Times New Roman"/>
      <w:sz w:val="24"/>
      <w:szCs w:val="24"/>
    </w:rPr>
  </w:style>
  <w:style w:type="character" w:customStyle="1" w:styleId="ListLabel1">
    <w:name w:val="ListLabel 1"/>
    <w:rPr>
      <w:rFonts w:cs="Times New Roman"/>
    </w:rPr>
  </w:style>
  <w:style w:type="character" w:customStyle="1" w:styleId="ListLabel2">
    <w:name w:val="ListLabel 2"/>
    <w:rPr>
      <w:rFonts w:cs="Courier New"/>
    </w:rPr>
  </w:style>
  <w:style w:type="character" w:customStyle="1" w:styleId="ListLabel3">
    <w:name w:val="ListLabel 3"/>
    <w:rPr>
      <w:color w:val="00000A"/>
      <w:u w:val="none"/>
    </w:rPr>
  </w:style>
  <w:style w:type="numbering" w:customStyle="1" w:styleId="Semlista1">
    <w:name w:val="Sem lista1"/>
    <w:basedOn w:val="Semlista"/>
    <w:pPr>
      <w:numPr>
        <w:numId w:val="1"/>
      </w:numPr>
    </w:pPr>
  </w:style>
  <w:style w:type="numbering" w:customStyle="1" w:styleId="WW8Num1">
    <w:name w:val="WW8Num1"/>
    <w:basedOn w:val="Semlista"/>
    <w:pPr>
      <w:numPr>
        <w:numId w:val="2"/>
      </w:numPr>
    </w:pPr>
  </w:style>
  <w:style w:type="numbering" w:customStyle="1" w:styleId="WWNum1">
    <w:name w:val="WWNum1"/>
    <w:basedOn w:val="Semlista"/>
    <w:pPr>
      <w:numPr>
        <w:numId w:val="3"/>
      </w:numPr>
    </w:pPr>
  </w:style>
  <w:style w:type="numbering" w:customStyle="1" w:styleId="WWNum2">
    <w:name w:val="WWNum2"/>
    <w:basedOn w:val="Semlista"/>
    <w:pPr>
      <w:numPr>
        <w:numId w:val="4"/>
      </w:numPr>
    </w:pPr>
  </w:style>
  <w:style w:type="numbering" w:customStyle="1" w:styleId="WWNum3">
    <w:name w:val="WWNum3"/>
    <w:basedOn w:val="Semlista"/>
    <w:pPr>
      <w:numPr>
        <w:numId w:val="5"/>
      </w:numPr>
    </w:pPr>
  </w:style>
  <w:style w:type="numbering" w:customStyle="1" w:styleId="WWNum4">
    <w:name w:val="WWNum4"/>
    <w:basedOn w:val="Semlista"/>
    <w:pPr>
      <w:numPr>
        <w:numId w:val="6"/>
      </w:numPr>
    </w:pPr>
  </w:style>
  <w:style w:type="numbering" w:customStyle="1" w:styleId="WWNum5">
    <w:name w:val="WWNum5"/>
    <w:basedOn w:val="Semlista"/>
    <w:pPr>
      <w:numPr>
        <w:numId w:val="7"/>
      </w:numPr>
    </w:pPr>
  </w:style>
  <w:style w:type="numbering" w:customStyle="1" w:styleId="WWNum6">
    <w:name w:val="WWNum6"/>
    <w:basedOn w:val="Semlista"/>
    <w:pPr>
      <w:numPr>
        <w:numId w:val="8"/>
      </w:numPr>
    </w:pPr>
  </w:style>
  <w:style w:type="numbering" w:customStyle="1" w:styleId="WWNum7">
    <w:name w:val="WWNum7"/>
    <w:basedOn w:val="Semlista"/>
    <w:pPr>
      <w:numPr>
        <w:numId w:val="9"/>
      </w:numPr>
    </w:pPr>
  </w:style>
  <w:style w:type="numbering" w:customStyle="1" w:styleId="WWNum8">
    <w:name w:val="WWNum8"/>
    <w:basedOn w:val="Semlista"/>
    <w:pPr>
      <w:numPr>
        <w:numId w:val="10"/>
      </w:numPr>
    </w:pPr>
  </w:style>
  <w:style w:type="numbering" w:customStyle="1" w:styleId="WWNum9">
    <w:name w:val="WWNum9"/>
    <w:basedOn w:val="Semlista"/>
    <w:pPr>
      <w:numPr>
        <w:numId w:val="11"/>
      </w:numPr>
    </w:pPr>
  </w:style>
  <w:style w:type="numbering" w:customStyle="1" w:styleId="WWNum10">
    <w:name w:val="WWNum10"/>
    <w:basedOn w:val="Semlista"/>
    <w:pPr>
      <w:numPr>
        <w:numId w:val="12"/>
      </w:numPr>
    </w:pPr>
  </w:style>
  <w:style w:type="paragraph" w:styleId="PargrafodaLista">
    <w:name w:val="List Paragraph"/>
    <w:basedOn w:val="Normal"/>
    <w:uiPriority w:val="34"/>
    <w:qFormat/>
    <w:rsid w:val="00E90E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6168574">
      <w:bodyDiv w:val="1"/>
      <w:marLeft w:val="0"/>
      <w:marRight w:val="0"/>
      <w:marTop w:val="0"/>
      <w:marBottom w:val="0"/>
      <w:divBdr>
        <w:top w:val="none" w:sz="0" w:space="0" w:color="auto"/>
        <w:left w:val="none" w:sz="0" w:space="0" w:color="auto"/>
        <w:bottom w:val="none" w:sz="0" w:space="0" w:color="auto"/>
        <w:right w:val="none" w:sz="0" w:space="0" w:color="auto"/>
      </w:divBdr>
      <w:divsChild>
        <w:div w:id="679431032">
          <w:marLeft w:val="0"/>
          <w:marRight w:val="0"/>
          <w:marTop w:val="0"/>
          <w:marBottom w:val="0"/>
          <w:divBdr>
            <w:top w:val="none" w:sz="0" w:space="0" w:color="auto"/>
            <w:left w:val="none" w:sz="0" w:space="0" w:color="auto"/>
            <w:bottom w:val="none" w:sz="0" w:space="0" w:color="auto"/>
            <w:right w:val="none" w:sz="0" w:space="0" w:color="auto"/>
          </w:divBdr>
        </w:div>
        <w:div w:id="1786727793">
          <w:marLeft w:val="0"/>
          <w:marRight w:val="0"/>
          <w:marTop w:val="0"/>
          <w:marBottom w:val="0"/>
          <w:divBdr>
            <w:top w:val="none" w:sz="0" w:space="0" w:color="auto"/>
            <w:left w:val="none" w:sz="0" w:space="0" w:color="auto"/>
            <w:bottom w:val="none" w:sz="0" w:space="0" w:color="auto"/>
            <w:right w:val="none" w:sz="0" w:space="0" w:color="auto"/>
          </w:divBdr>
        </w:div>
        <w:div w:id="93063251">
          <w:marLeft w:val="0"/>
          <w:marRight w:val="0"/>
          <w:marTop w:val="0"/>
          <w:marBottom w:val="0"/>
          <w:divBdr>
            <w:top w:val="none" w:sz="0" w:space="0" w:color="auto"/>
            <w:left w:val="none" w:sz="0" w:space="0" w:color="auto"/>
            <w:bottom w:val="none" w:sz="0" w:space="0" w:color="auto"/>
            <w:right w:val="none" w:sz="0" w:space="0" w:color="auto"/>
          </w:divBdr>
        </w:div>
        <w:div w:id="1940134214">
          <w:marLeft w:val="0"/>
          <w:marRight w:val="0"/>
          <w:marTop w:val="0"/>
          <w:marBottom w:val="0"/>
          <w:divBdr>
            <w:top w:val="none" w:sz="0" w:space="0" w:color="auto"/>
            <w:left w:val="none" w:sz="0" w:space="0" w:color="auto"/>
            <w:bottom w:val="none" w:sz="0" w:space="0" w:color="auto"/>
            <w:right w:val="none" w:sz="0" w:space="0" w:color="auto"/>
          </w:divBdr>
        </w:div>
        <w:div w:id="648941051">
          <w:marLeft w:val="0"/>
          <w:marRight w:val="0"/>
          <w:marTop w:val="0"/>
          <w:marBottom w:val="0"/>
          <w:divBdr>
            <w:top w:val="none" w:sz="0" w:space="0" w:color="auto"/>
            <w:left w:val="none" w:sz="0" w:space="0" w:color="auto"/>
            <w:bottom w:val="none" w:sz="0" w:space="0" w:color="auto"/>
            <w:right w:val="none" w:sz="0" w:space="0" w:color="auto"/>
          </w:divBdr>
        </w:div>
        <w:div w:id="1593053883">
          <w:marLeft w:val="0"/>
          <w:marRight w:val="0"/>
          <w:marTop w:val="0"/>
          <w:marBottom w:val="0"/>
          <w:divBdr>
            <w:top w:val="none" w:sz="0" w:space="0" w:color="auto"/>
            <w:left w:val="none" w:sz="0" w:space="0" w:color="auto"/>
            <w:bottom w:val="none" w:sz="0" w:space="0" w:color="auto"/>
            <w:right w:val="none" w:sz="0" w:space="0" w:color="auto"/>
          </w:divBdr>
        </w:div>
        <w:div w:id="621233665">
          <w:marLeft w:val="0"/>
          <w:marRight w:val="0"/>
          <w:marTop w:val="0"/>
          <w:marBottom w:val="0"/>
          <w:divBdr>
            <w:top w:val="none" w:sz="0" w:space="0" w:color="auto"/>
            <w:left w:val="none" w:sz="0" w:space="0" w:color="auto"/>
            <w:bottom w:val="none" w:sz="0" w:space="0" w:color="auto"/>
            <w:right w:val="none" w:sz="0" w:space="0" w:color="auto"/>
          </w:divBdr>
        </w:div>
        <w:div w:id="771437082">
          <w:marLeft w:val="0"/>
          <w:marRight w:val="0"/>
          <w:marTop w:val="0"/>
          <w:marBottom w:val="0"/>
          <w:divBdr>
            <w:top w:val="none" w:sz="0" w:space="0" w:color="auto"/>
            <w:left w:val="none" w:sz="0" w:space="0" w:color="auto"/>
            <w:bottom w:val="none" w:sz="0" w:space="0" w:color="auto"/>
            <w:right w:val="none" w:sz="0" w:space="0" w:color="auto"/>
          </w:divBdr>
        </w:div>
        <w:div w:id="439105078">
          <w:marLeft w:val="0"/>
          <w:marRight w:val="0"/>
          <w:marTop w:val="0"/>
          <w:marBottom w:val="0"/>
          <w:divBdr>
            <w:top w:val="none" w:sz="0" w:space="0" w:color="auto"/>
            <w:left w:val="none" w:sz="0" w:space="0" w:color="auto"/>
            <w:bottom w:val="none" w:sz="0" w:space="0" w:color="auto"/>
            <w:right w:val="none" w:sz="0" w:space="0" w:color="auto"/>
          </w:divBdr>
        </w:div>
        <w:div w:id="104740974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386</Words>
  <Characters>2088</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CÂMARA MUNICIPAL DE</vt:lpstr>
    </vt:vector>
  </TitlesOfParts>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CÂMARA MUNICIPAL DE</dc:title>
  <dc:creator>Mafalda</dc:creator>
  <cp:lastModifiedBy>Jose Luis Marques Antunes</cp:lastModifiedBy>
  <cp:revision>3</cp:revision>
  <cp:lastPrinted>2015-02-18T15:48:00Z</cp:lastPrinted>
  <dcterms:created xsi:type="dcterms:W3CDTF">2024-05-28T11:53:00Z</dcterms:created>
  <dcterms:modified xsi:type="dcterms:W3CDTF">2024-05-29T09:49:00Z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SMART Vision</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